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center"/>
        <w:rPr>
          <w:rFonts w:ascii="Avenir Heavy" w:hAnsi="Avenir Heavy"/>
          <w:sz w:val="22"/>
          <w:szCs w:val="22"/>
          <w:rtl w:val="0"/>
          <w14:textOutline>
            <w14:noFill/>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right"/>
        <w:rPr>
          <w:rFonts w:ascii="Avenir Book" w:cs="Avenir Book" w:hAnsi="Avenir Book" w:eastAsia="Avenir Book"/>
          <w:sz w:val="22"/>
          <w:szCs w:val="22"/>
          <w:rtl w:val="0"/>
          <w14:textOutline>
            <w14:noFill/>
          </w14:textOutline>
        </w:rPr>
      </w:pPr>
      <w:r>
        <w:rPr>
          <w:rFonts w:ascii="Avenir Book" w:hAnsi="Avenir Book"/>
          <w:sz w:val="22"/>
          <w:szCs w:val="22"/>
          <w:rtl w:val="0"/>
          <w:lang w:val="it-IT"/>
          <w14:textOutline>
            <w14:noFill/>
          </w14:textOutline>
        </w:rPr>
        <w:t>Udine, 25 aprile 2020</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right"/>
        <w:rPr>
          <w:rFonts w:ascii="Avenir Black" w:cs="Avenir Black" w:hAnsi="Avenir Black" w:eastAsia="Avenir Black"/>
          <w:sz w:val="22"/>
          <w:szCs w:val="22"/>
          <w:rtl w:val="0"/>
          <w14:textOutline>
            <w14:noFill/>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center"/>
        <w:rPr>
          <w:rFonts w:ascii="Avenir Black" w:cs="Avenir Black" w:hAnsi="Avenir Black" w:eastAsia="Avenir Black"/>
          <w:sz w:val="28"/>
          <w:szCs w:val="28"/>
          <w:rtl w:val="0"/>
          <w14:textOutline>
            <w14:noFill/>
          </w14:textOutline>
        </w:rPr>
      </w:pPr>
      <w:r>
        <w:rPr>
          <w:rFonts w:ascii="Avenir Black" w:hAnsi="Avenir Black"/>
          <w:sz w:val="28"/>
          <w:szCs w:val="28"/>
          <w:rtl w:val="0"/>
          <w:lang w:val="it-IT"/>
          <w14:textOutline>
            <w14:noFill/>
          </w14:textOutline>
        </w:rPr>
        <w:t>VIA LIBERA DA LUNED</w:t>
      </w:r>
      <w:r>
        <w:rPr>
          <w:rFonts w:ascii="Avenir Black" w:hAnsi="Avenir Black" w:hint="default"/>
          <w:sz w:val="28"/>
          <w:szCs w:val="28"/>
          <w:rtl w:val="0"/>
          <w:lang w:val="it-IT"/>
          <w14:textOutline>
            <w14:noFill/>
          </w14:textOutline>
        </w:rPr>
        <w:t xml:space="preserve">ì </w:t>
      </w:r>
      <w:r>
        <w:rPr>
          <w:rFonts w:ascii="Avenir Black" w:hAnsi="Avenir Black"/>
          <w:sz w:val="28"/>
          <w:szCs w:val="28"/>
          <w:rtl w:val="0"/>
          <w:lang w:val="it-IT"/>
          <w14:textOutline>
            <w14:noFill/>
          </w14:textOutline>
        </w:rPr>
        <w:t xml:space="preserve">AGLI ALIMENTI PER ASPORTO: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center"/>
        <w:rPr>
          <w:rFonts w:ascii="Avenir Black" w:cs="Avenir Black" w:hAnsi="Avenir Black" w:eastAsia="Avenir Black"/>
          <w:sz w:val="28"/>
          <w:szCs w:val="28"/>
          <w:rtl w:val="0"/>
          <w14:textOutline>
            <w14:noFill/>
          </w14:textOutline>
        </w:rPr>
      </w:pPr>
      <w:r>
        <w:rPr>
          <w:rFonts w:ascii="Avenir Black" w:hAnsi="Avenir Black"/>
          <w:sz w:val="28"/>
          <w:szCs w:val="28"/>
          <w:rtl w:val="0"/>
          <w:lang w:val="it-IT"/>
          <w14:textOutline>
            <w14:noFill/>
          </w14:textOutline>
        </w:rPr>
        <w:t>IMPRESE E UNITA</w:t>
      </w:r>
      <w:r>
        <w:rPr>
          <w:rFonts w:ascii="Avenir Black" w:hAnsi="Avenir Black" w:hint="default"/>
          <w:sz w:val="28"/>
          <w:szCs w:val="28"/>
          <w:rtl w:val="0"/>
          <w:lang w:val="it-IT"/>
          <w14:textOutline>
            <w14:noFill/>
          </w14:textOutline>
        </w:rPr>
        <w:t xml:space="preserve">’ </w:t>
      </w:r>
      <w:r>
        <w:rPr>
          <w:rFonts w:ascii="Avenir Black" w:hAnsi="Avenir Black"/>
          <w:sz w:val="28"/>
          <w:szCs w:val="28"/>
          <w:rtl w:val="0"/>
          <w:lang w:val="it-IT"/>
          <w14:textOutline>
            <w14:noFill/>
          </w14:textOutline>
        </w:rPr>
        <w:t>LOCALI SONO 10MILA IN FVG</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center"/>
        <w:rPr>
          <w:rFonts w:ascii="Avenir Heavy" w:cs="Avenir Heavy" w:hAnsi="Avenir Heavy" w:eastAsia="Avenir Heavy"/>
          <w:sz w:val="28"/>
          <w:szCs w:val="28"/>
          <w:rtl w:val="0"/>
          <w14:textOutline>
            <w14:noFill/>
          </w14:textOutline>
        </w:rPr>
      </w:pPr>
      <w:r>
        <w:rPr>
          <w:rFonts w:ascii="Avenir Black" w:hAnsi="Avenir Black"/>
          <w:sz w:val="28"/>
          <w:szCs w:val="28"/>
          <w:rtl w:val="0"/>
          <w:lang w:val="it-IT"/>
          <w14:textOutline>
            <w14:noFill/>
          </w14:textOutline>
        </w:rPr>
        <w:t>DANNO LAVORO A 33MILA PERSONE</w:t>
      </w:r>
      <w:r>
        <w:rPr>
          <w:rFonts w:ascii="Avenir Heavy" w:hAnsi="Avenir Heavy"/>
          <w:sz w:val="28"/>
          <w:szCs w:val="28"/>
          <w:rtl w:val="0"/>
          <w:lang w:val="it-IT"/>
          <w14:textOutline>
            <w14:noFill/>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center"/>
        <w:rPr>
          <w:rFonts w:ascii="Avenir Medium" w:cs="Avenir Medium" w:hAnsi="Avenir Medium" w:eastAsia="Avenir Medium"/>
          <w:sz w:val="26"/>
          <w:szCs w:val="26"/>
          <w:rtl w:val="0"/>
          <w14:textOutline>
            <w14:noFill/>
          </w14:textOutline>
        </w:rPr>
      </w:pPr>
      <w:r>
        <w:rPr>
          <w:rFonts w:ascii="Avenir Medium" w:hAnsi="Avenir Medium"/>
          <w:sz w:val="26"/>
          <w:szCs w:val="26"/>
          <w:rtl w:val="0"/>
          <w:lang w:val="it-IT"/>
          <w14:textOutline>
            <w14:noFill/>
          </w14:textOutline>
        </w:rPr>
        <w:t xml:space="preserve">VENUDO: </w:t>
      </w:r>
      <w:r>
        <w:rPr>
          <w:rFonts w:ascii="Avenir Medium" w:hAnsi="Avenir Medium" w:hint="default"/>
          <w:sz w:val="26"/>
          <w:szCs w:val="26"/>
          <w:rtl w:val="0"/>
          <w:lang w:val="it-IT"/>
          <w14:textOutline>
            <w14:noFill/>
          </w14:textOutline>
        </w:rPr>
        <w:t>«</w:t>
      </w:r>
      <w:r>
        <w:rPr>
          <w:rFonts w:ascii="Avenir Medium" w:hAnsi="Avenir Medium"/>
          <w:sz w:val="26"/>
          <w:szCs w:val="26"/>
          <w:rtl w:val="0"/>
          <w:lang w:val="it-IT"/>
          <w14:textOutline>
            <w14:noFill/>
          </w14:textOutline>
        </w:rPr>
        <w:t>BENE L</w:t>
      </w:r>
      <w:r>
        <w:rPr>
          <w:rFonts w:ascii="Avenir Medium" w:hAnsi="Avenir Medium" w:hint="default"/>
          <w:sz w:val="26"/>
          <w:szCs w:val="26"/>
          <w:rtl w:val="0"/>
          <w:lang w:val="it-IT"/>
          <w14:textOutline>
            <w14:noFill/>
          </w14:textOutline>
        </w:rPr>
        <w:t>’</w:t>
      </w:r>
      <w:r>
        <w:rPr>
          <w:rFonts w:ascii="Avenir Medium" w:hAnsi="Avenir Medium"/>
          <w:sz w:val="26"/>
          <w:szCs w:val="26"/>
          <w:rtl w:val="0"/>
          <w:lang w:val="it-IT"/>
          <w14:textOutline>
            <w14:noFill/>
          </w14:textOutline>
        </w:rPr>
        <w:t>APERTURA DI FEDRIGA, MA ABBIAMO PERSO DUE MESI, RECUPERARE SARA</w:t>
      </w:r>
      <w:r>
        <w:rPr>
          <w:rFonts w:ascii="Avenir Medium" w:hAnsi="Avenir Medium" w:hint="default"/>
          <w:sz w:val="26"/>
          <w:szCs w:val="26"/>
          <w:rtl w:val="0"/>
          <w:lang w:val="it-IT"/>
          <w14:textOutline>
            <w14:noFill/>
          </w14:textOutline>
        </w:rPr>
        <w:t xml:space="preserve">’ </w:t>
      </w:r>
      <w:r>
        <w:rPr>
          <w:rFonts w:ascii="Avenir Medium" w:hAnsi="Avenir Medium"/>
          <w:sz w:val="26"/>
          <w:szCs w:val="26"/>
          <w:rtl w:val="0"/>
          <w:lang w:val="it-IT"/>
          <w14:textOutline>
            <w14:noFill/>
          </w14:textOutline>
        </w:rPr>
        <w:t>DURISSIMA. IL GOVERNO CI CONCEDA LIQUIDITA</w:t>
      </w:r>
      <w:r>
        <w:rPr>
          <w:rFonts w:ascii="Avenir Medium" w:hAnsi="Avenir Medium" w:hint="default"/>
          <w:sz w:val="26"/>
          <w:szCs w:val="26"/>
          <w:rtl w:val="0"/>
          <w:lang w:val="it-IT"/>
          <w14:textOutline>
            <w14:noFill/>
          </w14:textOutline>
        </w:rPr>
        <w: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left"/>
        <w:rPr>
          <w:rFonts w:ascii="Avenir Book" w:cs="Avenir Book" w:hAnsi="Avenir Book" w:eastAsia="Avenir Book"/>
          <w:sz w:val="22"/>
          <w:szCs w:val="22"/>
          <w:rtl w:val="0"/>
          <w14:textOutline>
            <w14:noFill/>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both"/>
        <w:rPr>
          <w:rFonts w:ascii="Avenir Book" w:cs="Avenir Book" w:hAnsi="Avenir Book" w:eastAsia="Avenir Book"/>
          <w:sz w:val="22"/>
          <w:szCs w:val="22"/>
          <w:rtl w:val="0"/>
          <w14:textOutline>
            <w14:noFill/>
          </w14:textOutline>
        </w:rPr>
      </w:pPr>
      <w:r>
        <w:rPr>
          <w:rFonts w:ascii="Avenir Book" w:hAnsi="Avenir Book"/>
          <w:sz w:val="22"/>
          <w:szCs w:val="22"/>
          <w:rtl w:val="0"/>
          <w:lang w:val="it-IT"/>
          <w14:textOutline>
            <w14:noFill/>
          </w14:textOutline>
        </w:rPr>
        <w:t xml:space="preserve">Voglia di un cono gelato? Il tempo di concedersi nuovamente questo piacere tutto italiano </w:t>
      </w:r>
      <w:r>
        <w:rPr>
          <w:rFonts w:ascii="Avenir Book" w:hAnsi="Avenir Book" w:hint="default"/>
          <w:sz w:val="22"/>
          <w:szCs w:val="22"/>
          <w:rtl w:val="0"/>
          <w:lang w:val="it-IT"/>
          <w14:textOutline>
            <w14:noFill/>
          </w14:textOutline>
        </w:rPr>
        <w:t xml:space="preserve">è </w:t>
      </w:r>
      <w:r>
        <w:rPr>
          <w:rFonts w:ascii="Avenir Book" w:hAnsi="Avenir Book"/>
          <w:sz w:val="22"/>
          <w:szCs w:val="22"/>
          <w:rtl w:val="0"/>
          <w:lang w:val="it-IT"/>
          <w14:textOutline>
            <w14:noFill/>
          </w14:textOutline>
        </w:rPr>
        <w:t>finalmente arrivato. Dopo due mesi di fermo, allentato solo dalla possibilit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della consegna a domicilio, le gelaterie, ma anche le attivit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di ristorazione e pasticceria, da luned</w:t>
      </w:r>
      <w:r>
        <w:rPr>
          <w:rFonts w:ascii="Avenir Book" w:hAnsi="Avenir Book" w:hint="default"/>
          <w:sz w:val="22"/>
          <w:szCs w:val="22"/>
          <w:rtl w:val="0"/>
          <w:lang w:val="it-IT"/>
          <w14:textOutline>
            <w14:noFill/>
          </w14:textOutline>
        </w:rPr>
        <w:t xml:space="preserve">ì </w:t>
      </w:r>
      <w:r>
        <w:rPr>
          <w:rFonts w:ascii="Avenir Book" w:hAnsi="Avenir Book"/>
          <w:sz w:val="22"/>
          <w:szCs w:val="22"/>
          <w:rtl w:val="0"/>
          <w:lang w:val="it-IT"/>
          <w14:textOutline>
            <w14:noFill/>
          </w14:textOutline>
        </w:rPr>
        <w:t>potranno finalmente riaprire i battenti per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asporto. A metterlo nero su bianco sar</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ordinanza che si accinge a firmare il presidente della Regione Fvg, Massimiliano Fedriga, e che consentir</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appunto di affiancare all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attivit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di delivery anche quella di asporto, a patto che si svolga su appuntamento. La novit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interessa una platea di quasi 10mila localizzazioni in Fvg. Stando all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istantanea scattata dall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Ufficio studi di Confartigianato-Imprese Udine sulla base dei dati Unioncamere-Infocamere, le imprese e unit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locali in regione sono pari a 9mila 584 in totale di cui 4.673 sono servizi di ristorazione, 4.435 bar e pubblici esercizi e 476 gelaterie e pasticcerie. Le localizzazioni artigiane rappresentano il 10,5% del totale, pari a 1.005 tra imprese e unit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locali, di cui ben 397,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 xml:space="preserve">83,4% del totale, sono gelaterie e pasticcerie. Il settore complessivamente garantisce un importante bacino occupazionale: gli addetti complessivi sono 33mila 132 di cui 24mila 609 alle dipendenze.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both"/>
        <w:rPr>
          <w:rFonts w:ascii="Avenir Book" w:cs="Avenir Book" w:hAnsi="Avenir Book" w:eastAsia="Avenir Book"/>
          <w:sz w:val="22"/>
          <w:szCs w:val="22"/>
          <w:rtl w:val="0"/>
          <w14:textOutline>
            <w14:noFill/>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both"/>
        <w:rPr>
          <w:rFonts w:ascii="Avenir Book" w:cs="Avenir Book" w:hAnsi="Avenir Book" w:eastAsia="Avenir Book"/>
          <w:sz w:val="22"/>
          <w:szCs w:val="22"/>
          <w:rtl w:val="0"/>
          <w14:textOutline>
            <w14:noFill/>
          </w14:textOutline>
        </w:rPr>
      </w:pPr>
      <w:r>
        <w:rPr>
          <w:rFonts w:ascii="Avenir Book" w:hAnsi="Avenir Book"/>
          <w:sz w:val="22"/>
          <w:szCs w:val="22"/>
          <w:rtl w:val="0"/>
          <w:lang w:val="it-IT"/>
          <w14:textOutline>
            <w14:noFill/>
          </w14:textOutline>
        </w:rPr>
        <w:t>Il leader regionale e nazionale dei gelatai di Confartigianato, Giorgio Venudo, saluta con favore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apertura dell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 xml:space="preserve">amministrazione regionale. </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Il governatore sta dimostrando grande vicinanza alle imprese - afferma Venudo -, una volta in pi</w:t>
      </w:r>
      <w:r>
        <w:rPr>
          <w:rFonts w:ascii="Avenir Book" w:hAnsi="Avenir Book" w:hint="default"/>
          <w:sz w:val="22"/>
          <w:szCs w:val="22"/>
          <w:rtl w:val="0"/>
          <w:lang w:val="it-IT"/>
          <w14:textOutline>
            <w14:noFill/>
          </w14:textOutline>
        </w:rPr>
        <w:t xml:space="preserve">ù </w:t>
      </w:r>
      <w:r>
        <w:rPr>
          <w:rFonts w:ascii="Avenir Book" w:hAnsi="Avenir Book"/>
          <w:sz w:val="22"/>
          <w:szCs w:val="22"/>
          <w:rtl w:val="0"/>
          <w:lang w:val="it-IT"/>
          <w14:textOutline>
            <w14:noFill/>
          </w14:textOutline>
        </w:rPr>
        <w:t>con la misura in arrivo, che aiuter</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a risollevare un po</w:t>
      </w:r>
      <w:r>
        <w:rPr>
          <w:rFonts w:ascii="Avenir Book" w:hAnsi="Avenir Book" w:hint="default"/>
          <w:sz w:val="22"/>
          <w:szCs w:val="22"/>
          <w:rtl w:val="0"/>
          <w:lang w:val="it-IT"/>
          <w14:textOutline>
            <w14:noFill/>
          </w14:textOutline>
        </w:rPr>
        <w:t xml:space="preserve">’ </w:t>
      </w:r>
      <w:r>
        <w:rPr>
          <w:rFonts w:ascii="Avenir Book" w:hAnsi="Avenir Book"/>
          <w:sz w:val="22"/>
          <w:szCs w:val="22"/>
          <w:rtl w:val="0"/>
          <w:lang w:val="it-IT"/>
          <w14:textOutline>
            <w14:noFill/>
          </w14:textOutline>
        </w:rPr>
        <w:t>le sorti delle nostre attivit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anche se non baster</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a restituirci i due mesi di marzo e aprile, persi del tutto o quasi, n</w:t>
      </w:r>
      <w:r>
        <w:rPr>
          <w:rFonts w:ascii="Avenir Book" w:hAnsi="Avenir Book" w:hint="default"/>
          <w:sz w:val="22"/>
          <w:szCs w:val="22"/>
          <w:rtl w:val="0"/>
          <w:lang w:val="it-IT"/>
          <w14:textOutline>
            <w14:noFill/>
          </w14:textOutline>
        </w:rPr>
        <w:t xml:space="preserve">é </w:t>
      </w:r>
      <w:r>
        <w:rPr>
          <w:rFonts w:ascii="Avenir Book" w:hAnsi="Avenir Book"/>
          <w:sz w:val="22"/>
          <w:szCs w:val="22"/>
          <w:rtl w:val="0"/>
          <w:lang w:val="it-IT"/>
          <w14:textOutline>
            <w14:noFill/>
          </w14:textOutline>
        </w:rPr>
        <w:t>a garantirci una ripresa nel prossimo futuro. Che ci preoccupa tanto quanto il passato. E</w:t>
      </w:r>
      <w:r>
        <w:rPr>
          <w:rFonts w:ascii="Avenir Book" w:hAnsi="Avenir Book" w:hint="default"/>
          <w:sz w:val="22"/>
          <w:szCs w:val="22"/>
          <w:rtl w:val="0"/>
          <w:lang w:val="it-IT"/>
          <w14:textOutline>
            <w14:noFill/>
          </w14:textOutline>
        </w:rPr>
        <w:t xml:space="preserve">’ </w:t>
      </w:r>
      <w:r>
        <w:rPr>
          <w:rFonts w:ascii="Avenir Book" w:hAnsi="Avenir Book"/>
          <w:sz w:val="22"/>
          <w:szCs w:val="22"/>
          <w:rtl w:val="0"/>
          <w:lang w:val="it-IT"/>
          <w14:textOutline>
            <w14:noFill/>
          </w14:textOutline>
        </w:rPr>
        <w:t>chiaro - continua Venudo - che in difficolt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come sono, le famiglie non si riverseranno come gli anni scorsi su gelaterie, pasticcerie e pizzerie. Con la gente a casa, in cassa integrazione, non possiamo aspettarci che il giro d</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affari sia lo stesso di sempre</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both"/>
        <w:rPr>
          <w:rFonts w:ascii="Avenir Book" w:cs="Avenir Book" w:hAnsi="Avenir Book" w:eastAsia="Avenir Book"/>
          <w:sz w:val="22"/>
          <w:szCs w:val="22"/>
          <w:rtl w:val="0"/>
          <w14:textOutline>
            <w14:noFill/>
          </w14:textOutline>
        </w:rPr>
      </w:pPr>
      <w:r>
        <w:rPr>
          <w:rFonts w:ascii="Arial Unicode MS" w:cs="Arial Unicode MS" w:hAnsi="Arial Unicode MS" w:eastAsia="Arial Unicode MS"/>
          <w:b w:val="0"/>
          <w:bCs w:val="0"/>
          <w:i w:val="0"/>
          <w:iCs w:val="0"/>
          <w:sz w:val="22"/>
          <w:szCs w:val="22"/>
          <w14:textOutline>
            <w14:noFill/>
          </w14:textOutline>
        </w:rPr>
        <w:br w:type="textWrapping"/>
      </w:r>
      <w:r>
        <w:rPr>
          <w:rFonts w:ascii="Avenir Book" w:hAnsi="Avenir Book"/>
          <w:sz w:val="22"/>
          <w:szCs w:val="22"/>
          <w:rtl w:val="0"/>
          <w:lang w:val="it-IT"/>
          <w14:textOutline>
            <w14:noFill/>
          </w14:textOutline>
        </w:rPr>
        <w:t xml:space="preserve">E in questo senso, Venudo volge lo sguardo a Roma, al presidente del consiglio Giuseppe Conte e al ministro dello Sviluppo Economico, Stefano Patuanelli, </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al quale ha di recente scritto il presidente nazionale di Confartigianato, Giorgio Merletti, per chiedere misure specifiche a supporto del nostro settore. Le garanzie statali sui prestiti - afferma Venudo facendo eco alle dichiarazioni del presidente regionale di Confartigianato, Graziano Tilatti - sono una presa in giro. E</w:t>
      </w:r>
      <w:r>
        <w:rPr>
          <w:rFonts w:ascii="Avenir Book" w:hAnsi="Avenir Book" w:hint="default"/>
          <w:sz w:val="22"/>
          <w:szCs w:val="22"/>
          <w:rtl w:val="0"/>
          <w:lang w:val="it-IT"/>
          <w14:textOutline>
            <w14:noFill/>
          </w14:textOutline>
        </w:rPr>
        <w:t xml:space="preserve">’ </w:t>
      </w:r>
      <w:r>
        <w:rPr>
          <w:rFonts w:ascii="Avenir Book" w:hAnsi="Avenir Book"/>
          <w:sz w:val="22"/>
          <w:szCs w:val="22"/>
          <w:rtl w:val="0"/>
          <w:lang w:val="it-IT"/>
          <w14:textOutline>
            <w14:noFill/>
          </w14:textOutline>
        </w:rPr>
        <w:t>impensabile che aziende in forte difficolt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come le nostre debbano andare ad indebitasi pagando interessi con soldi che non hanno. C</w:t>
      </w:r>
      <w:r>
        <w:rPr>
          <w:rFonts w:ascii="Avenir Book" w:hAnsi="Avenir Book" w:hint="default"/>
          <w:sz w:val="22"/>
          <w:szCs w:val="22"/>
          <w:rtl w:val="0"/>
          <w:lang w:val="it-IT"/>
          <w14:textOutline>
            <w14:noFill/>
          </w14:textOutline>
        </w:rPr>
        <w:t xml:space="preserve">’è </w:t>
      </w:r>
      <w:r>
        <w:rPr>
          <w:rFonts w:ascii="Avenir Book" w:hAnsi="Avenir Book"/>
          <w:sz w:val="22"/>
          <w:szCs w:val="22"/>
          <w:rtl w:val="0"/>
          <w:lang w:val="it-IT"/>
          <w14:textOutline>
            <w14:noFill/>
          </w14:textOutline>
        </w:rPr>
        <w:t>bisogno di un sostegno vero, di liquidit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 xml:space="preserve">immediata, di annullamento delle tasse, le pagheremo quando saremo in condizione di farlo. Chiederci di onorarle oggi </w:t>
      </w:r>
      <w:r>
        <w:rPr>
          <w:rFonts w:ascii="Avenir Book" w:hAnsi="Avenir Book" w:hint="default"/>
          <w:sz w:val="22"/>
          <w:szCs w:val="22"/>
          <w:rtl w:val="0"/>
          <w:lang w:val="it-IT"/>
          <w14:textOutline>
            <w14:noFill/>
          </w14:textOutline>
        </w:rPr>
        <w:t xml:space="preserve">è </w:t>
      </w:r>
      <w:r>
        <w:rPr>
          <w:rFonts w:ascii="Avenir Book" w:hAnsi="Avenir Book"/>
          <w:sz w:val="22"/>
          <w:szCs w:val="22"/>
          <w:rtl w:val="0"/>
          <w:lang w:val="it-IT"/>
          <w14:textOutline>
            <w14:noFill/>
          </w14:textOutline>
        </w:rPr>
        <w:t>come condannarci a chiudere</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both"/>
        <w:rPr>
          <w:rFonts w:ascii="Avenir Book" w:cs="Avenir Book" w:hAnsi="Avenir Book" w:eastAsia="Avenir Book"/>
          <w:sz w:val="22"/>
          <w:szCs w:val="22"/>
          <w:rtl w:val="0"/>
          <w14:textOutline>
            <w14:noFill/>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both"/>
        <w:rPr>
          <w:rFonts w:ascii="Avenir Book" w:cs="Avenir Book" w:hAnsi="Avenir Book" w:eastAsia="Avenir Book"/>
          <w:sz w:val="22"/>
          <w:szCs w:val="22"/>
          <w:rtl w:val="0"/>
          <w14:textOutline>
            <w14:noFill/>
          </w14:textOutline>
        </w:rPr>
      </w:pPr>
      <w:r>
        <w:rPr>
          <w:rFonts w:ascii="Avenir Book" w:hAnsi="Avenir Book"/>
          <w:sz w:val="22"/>
          <w:szCs w:val="22"/>
          <w:rtl w:val="0"/>
          <w:lang w:val="it-IT"/>
          <w14:textOutline>
            <w14:noFill/>
          </w14:textOutline>
        </w:rPr>
        <w:t>In vista del via libera di luned</w:t>
      </w:r>
      <w:r>
        <w:rPr>
          <w:rFonts w:ascii="Avenir Book" w:hAnsi="Avenir Book" w:hint="default"/>
          <w:sz w:val="22"/>
          <w:szCs w:val="22"/>
          <w:rtl w:val="0"/>
          <w:lang w:val="it-IT"/>
          <w14:textOutline>
            <w14:noFill/>
          </w14:textOutline>
        </w:rPr>
        <w:t xml:space="preserve">ì </w:t>
      </w:r>
      <w:r>
        <w:rPr>
          <w:rFonts w:ascii="Avenir Book" w:hAnsi="Avenir Book"/>
          <w:sz w:val="22"/>
          <w:szCs w:val="22"/>
          <w:rtl w:val="0"/>
          <w:lang w:val="it-IT"/>
          <w14:textOutline>
            <w14:noFill/>
          </w14:textOutline>
        </w:rPr>
        <w:t>scaldano i motori una miriade di realt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diverse, che la statistica raduna sotto lo stesso cappello Ateco ma che in vanno dalle rosticcerie alle gastronomie, dalle pizze al taglio ai pastifici, dalle pasticcerie alle gelaterie. Per molte di queste attivit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arrivo della primavera (ante Covid) equivale a un</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impennata degli affari. Le festivit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di pasqua, il bel tempo che agevola le gite fuori porta,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eco dell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estate in arrivo, sono tutti ingredienti che quest</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anno sono venuti a mancare, relegati sullo sfondo della quarantena. Riprenderanno timidamente da luned</w:t>
      </w:r>
      <w:r>
        <w:rPr>
          <w:rFonts w:ascii="Avenir Book" w:hAnsi="Avenir Book" w:hint="default"/>
          <w:sz w:val="22"/>
          <w:szCs w:val="22"/>
          <w:rtl w:val="0"/>
          <w:lang w:val="it-IT"/>
          <w14:textOutline>
            <w14:noFill/>
          </w14:textOutline>
        </w:rPr>
        <w:t>ì</w:t>
      </w:r>
      <w:r>
        <w:rPr>
          <w:rFonts w:ascii="Avenir Book" w:hAnsi="Avenir Book"/>
          <w:sz w:val="22"/>
          <w:szCs w:val="22"/>
          <w:rtl w:val="0"/>
          <w:lang w:val="it-IT"/>
          <w14:textOutline>
            <w14:noFill/>
          </w14:textOutline>
        </w:rPr>
        <w:t>, quando finalmente potranno tornare a consegnare i propri prodotti in negozio: le ordinazioni andranno effettuate ancora, esclusivamente, via telefono o e-commerce e andranno consegnate su appuntamento. Il cliente entrer</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in negozio all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orario concordato, pagher</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e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ordinazione pronto a riprendere la via di casa. Per poterla consumare sul posto bisogner</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aspettare ancora un po</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left"/>
        <w:rPr>
          <w:rFonts w:ascii="Avenir Book" w:cs="Avenir Book" w:hAnsi="Avenir Book" w:eastAsia="Avenir Book"/>
          <w:sz w:val="22"/>
          <w:szCs w:val="22"/>
          <w:rtl w:val="0"/>
          <w14:textOutline>
            <w14:noFill/>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left"/>
        <w:rPr>
          <w:rFonts w:ascii="Avenir Book" w:cs="Avenir Book" w:hAnsi="Avenir Book" w:eastAsia="Avenir Book"/>
          <w:sz w:val="22"/>
          <w:szCs w:val="22"/>
          <w:rtl w:val="0"/>
          <w14:textOutline>
            <w14:noFill/>
          </w14:textOutline>
        </w:rPr>
      </w:pPr>
      <w:r>
        <w:rPr>
          <w:rFonts w:ascii="Avenir Book" w:hAnsi="Avenir Book"/>
          <w:sz w:val="22"/>
          <w:szCs w:val="22"/>
          <w:rtl w:val="0"/>
          <w:lang w:val="it-IT"/>
          <w14:textOutline>
            <w14:noFill/>
          </w14:textOutline>
        </w:rPr>
        <w:t xml:space="preserve">Addetto stampa Confartigianato-Imprese Udine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left"/>
        <w:rPr>
          <w:rFonts w:ascii="Avenir Book" w:cs="Avenir Book" w:hAnsi="Avenir Book" w:eastAsia="Avenir Book"/>
          <w:sz w:val="22"/>
          <w:szCs w:val="22"/>
          <w:rtl w:val="0"/>
          <w14:textOutline>
            <w14:noFill/>
          </w14:textOutline>
        </w:rPr>
      </w:pPr>
      <w:r>
        <w:rPr>
          <w:rFonts w:ascii="Avenir Book" w:hAnsi="Avenir Book"/>
          <w:sz w:val="22"/>
          <w:szCs w:val="22"/>
          <w:rtl w:val="0"/>
          <w:lang w:val="it-IT"/>
          <w14:textOutline>
            <w14:noFill/>
          </w14:textOutline>
        </w:rPr>
        <w:t xml:space="preserve">Maura Delle Case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left"/>
        <w:rPr>
          <w:rFonts w:ascii="Avenir Book" w:cs="Avenir Book" w:hAnsi="Avenir Book" w:eastAsia="Avenir Book"/>
          <w:sz w:val="22"/>
          <w:szCs w:val="22"/>
          <w:rtl w:val="0"/>
          <w14:textOutline>
            <w14:noFill/>
          </w14:textOutline>
        </w:rPr>
      </w:pPr>
      <w:r>
        <w:rPr>
          <w:rFonts w:ascii="Avenir Book" w:hAnsi="Avenir Book"/>
          <w:sz w:val="22"/>
          <w:szCs w:val="22"/>
          <w:rtl w:val="0"/>
          <w:lang w:val="it-IT"/>
          <w14:textOutline>
            <w14:noFill/>
          </w14:textOutline>
        </w:rPr>
        <w:t>3478794338</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left"/>
        <w:rPr>
          <w:rtl w:val="0"/>
        </w:rPr>
      </w:pPr>
      <w:r>
        <w:rPr>
          <w:rFonts w:ascii="Avenir Book" w:hAnsi="Avenir Book"/>
          <w:sz w:val="22"/>
          <w:szCs w:val="22"/>
          <w:rtl w:val="0"/>
          <w:lang w:val="it-IT"/>
          <w14:textOutline>
            <w14:noFill/>
          </w14:textOutline>
        </w:rPr>
        <w:t>mauradellecase@gmail.com</w:t>
      </w:r>
    </w:p>
    <w:sectPr>
      <w:headerReference w:type="default" r:id="rId4"/>
      <w:footerReference w:type="default" r:id="rId5"/>
      <w:pgSz w:w="11900" w:h="16840" w:orient="portrait"/>
      <w:pgMar w:top="3521" w:right="1346" w:bottom="426" w:left="993" w:header="284"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Heavy">
    <w:charset w:val="00"/>
    <w:family w:val="roman"/>
    <w:pitch w:val="default"/>
  </w:font>
  <w:font w:name="Avenir Book">
    <w:charset w:val="00"/>
    <w:family w:val="roman"/>
    <w:pitch w:val="default"/>
  </w:font>
  <w:font w:name="Avenir Black">
    <w:charset w:val="00"/>
    <w:family w:val="roman"/>
    <w:pitch w:val="default"/>
  </w:font>
  <w:font w:name="Avenir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mc:AlternateContent>
        <mc:Choice Requires="wpg">
          <w:drawing>
            <wp:anchor distT="152400" distB="152400" distL="152400" distR="152400" simplePos="0" relativeHeight="251658240" behindDoc="1" locked="0" layoutInCell="1" allowOverlap="1">
              <wp:simplePos x="0" y="0"/>
              <wp:positionH relativeFrom="page">
                <wp:posOffset>819146</wp:posOffset>
              </wp:positionH>
              <wp:positionV relativeFrom="page">
                <wp:posOffset>1685925</wp:posOffset>
              </wp:positionV>
              <wp:extent cx="5619137" cy="439434"/>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5619137" cy="439434"/>
                        <a:chOff x="0" y="0"/>
                        <a:chExt cx="5619135" cy="439433"/>
                      </a:xfrm>
                    </wpg:grpSpPr>
                    <wps:wsp>
                      <wps:cNvPr id="1073741826" name="Shape 1073741826"/>
                      <wps:cNvSpPr/>
                      <wps:spPr>
                        <a:xfrm>
                          <a:off x="-1" y="-1"/>
                          <a:ext cx="5619135" cy="429908"/>
                        </a:xfrm>
                        <a:prstGeom prst="rect">
                          <a:avLst/>
                        </a:prstGeom>
                        <a:solidFill>
                          <a:srgbClr val="FFFFFF"/>
                        </a:solidFill>
                        <a:ln w="12700" cap="flat">
                          <a:noFill/>
                          <a:miter lim="400000"/>
                        </a:ln>
                        <a:effectLst/>
                      </wps:spPr>
                      <wps:bodyPr/>
                    </wps:wsp>
                    <pic:pic xmlns:pic="http://schemas.openxmlformats.org/drawingml/2006/picture">
                      <pic:nvPicPr>
                        <pic:cNvPr id="1073741827" name="image.png" descr="image.png"/>
                        <pic:cNvPicPr>
                          <a:picLocks noChangeAspect="1"/>
                        </pic:cNvPicPr>
                      </pic:nvPicPr>
                      <pic:blipFill>
                        <a:blip r:embed="rId1">
                          <a:extLst/>
                        </a:blip>
                        <a:srcRect l="0" t="70538" r="0" b="0"/>
                        <a:stretch>
                          <a:fillRect/>
                        </a:stretch>
                      </pic:blipFill>
                      <pic:spPr>
                        <a:xfrm>
                          <a:off x="2" y="9525"/>
                          <a:ext cx="5619134" cy="429908"/>
                        </a:xfrm>
                        <a:prstGeom prst="rect">
                          <a:avLst/>
                        </a:prstGeom>
                        <a:ln w="12700" cap="flat">
                          <a:noFill/>
                          <a:miter lim="400000"/>
                        </a:ln>
                        <a:effectLst/>
                      </pic:spPr>
                    </pic:pic>
                  </wpg:wgp>
                </a:graphicData>
              </a:graphic>
            </wp:anchor>
          </w:drawing>
        </mc:Choice>
        <mc:Fallback>
          <w:pict>
            <v:group id="_x0000_s1026" style="visibility:visible;position:absolute;margin-left:64.5pt;margin-top:132.8pt;width:442.5pt;height:34.6pt;z-index:-251658240;mso-position-horizontal:absolute;mso-position-horizontal-relative:page;mso-position-vertical:absolute;mso-position-vertical-relative:page;mso-wrap-distance-left:12.0pt;mso-wrap-distance-top:12.0pt;mso-wrap-distance-right:12.0pt;mso-wrap-distance-bottom:12.0pt;" coordorigin="-1,-1" coordsize="5619136,439434">
              <w10:wrap type="none" side="bothSides" anchorx="page" anchory="page"/>
              <v:rect id="_x0000_s1027" style="position:absolute;left:-1;top:-1;width:5619135;height:429907;">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2;top:9526;width:5619133;height:429907;">
                <v:imagedata r:id="rId1" o:title="image1.png" croptop="70.5%" cropbottom="0.0%"/>
              </v:shape>
            </v:group>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595629</wp:posOffset>
              </wp:positionH>
              <wp:positionV relativeFrom="page">
                <wp:posOffset>1586860</wp:posOffset>
              </wp:positionV>
              <wp:extent cx="6190616" cy="89539"/>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190616" cy="89539"/>
                      </a:xfrm>
                      <a:prstGeom prst="rect">
                        <a:avLst/>
                      </a:prstGeom>
                      <a:solidFill>
                        <a:srgbClr val="023B80"/>
                      </a:solidFill>
                      <a:ln w="12700" cap="flat">
                        <a:noFill/>
                        <a:miter lim="400000"/>
                      </a:ln>
                      <a:effectLst/>
                    </wps:spPr>
                    <wps:bodyPr/>
                  </wps:wsp>
                </a:graphicData>
              </a:graphic>
            </wp:anchor>
          </w:drawing>
        </mc:Choice>
        <mc:Fallback>
          <w:pict>
            <v:rect id="_x0000_s1029" style="visibility:visible;position:absolute;margin-left:46.9pt;margin-top:124.9pt;width:487.5pt;height:7.1pt;z-index:-251657216;mso-position-horizontal:absolute;mso-position-horizontal-relative:page;mso-position-vertical:absolute;mso-position-vertical-relative:page;mso-wrap-distance-left:12.0pt;mso-wrap-distance-top:12.0pt;mso-wrap-distance-right:12.0pt;mso-wrap-distance-bottom:12.0pt;">
              <v:fill color="#023B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pPr>
      <w:pStyle w:val="Normal.0"/>
      <w:jc w:val="center"/>
    </w:pPr>
    <w:r>
      <w:drawing>
        <wp:inline distT="0" distB="0" distL="0" distR="0">
          <wp:extent cx="2820069" cy="1409326"/>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2">
                    <a:extLst/>
                  </a:blip>
                  <a:stretch>
                    <a:fillRect/>
                  </a:stretch>
                </pic:blipFill>
                <pic:spPr>
                  <a:xfrm>
                    <a:off x="0" y="0"/>
                    <a:ext cx="2820069" cy="140932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