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right"/>
        <w:rPr>
          <w:rFonts w:ascii="Avenir Book" w:hAnsi="Avenir Book"/>
          <w:sz w:val="22"/>
          <w:szCs w:val="22"/>
          <w14:textOutline>
            <w14:noFill/>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right"/>
        <w:rPr>
          <w:rFonts w:ascii="Avenir Book" w:cs="Avenir Book" w:hAnsi="Avenir Book" w:eastAsia="Avenir Book"/>
          <w:sz w:val="22"/>
          <w:szCs w:val="22"/>
          <w14:textOutline>
            <w14:noFill/>
          </w14:textOutline>
        </w:rPr>
      </w:pPr>
      <w:r>
        <w:rPr>
          <w:rFonts w:ascii="Avenir Book" w:hAnsi="Avenir Book"/>
          <w:sz w:val="22"/>
          <w:szCs w:val="22"/>
          <w:rtl w:val="0"/>
          <w:lang w:val="it-IT"/>
          <w14:textOutline>
            <w14:noFill/>
          </w14:textOutline>
        </w:rPr>
        <w:t>Udine, 5 febbraio 2020</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alibri" w:cs="Calibri" w:hAnsi="Calibri" w:eastAsia="Calibri"/>
          <w:b w:val="1"/>
          <w:bCs w:val="1"/>
          <w:sz w:val="22"/>
          <w:szCs w:val="22"/>
          <w14:textOutline>
            <w14:noFill/>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alibri" w:cs="Calibri" w:hAnsi="Calibri" w:eastAsia="Calibri"/>
          <w:b w:val="1"/>
          <w:bCs w:val="1"/>
          <w:sz w:val="22"/>
          <w:szCs w:val="22"/>
          <w14:textOutline>
            <w14:noFill/>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alibri" w:cs="Calibri" w:hAnsi="Calibri" w:eastAsia="Calibri"/>
          <w:b w:val="1"/>
          <w:bCs w:val="1"/>
          <w:sz w:val="28"/>
          <w:szCs w:val="28"/>
          <w14:textOutline>
            <w14:noFill/>
          </w14:textOutline>
        </w:rPr>
      </w:pPr>
      <w:r>
        <w:rPr>
          <w:rFonts w:ascii="Calibri" w:cs="Calibri" w:hAnsi="Calibri" w:eastAsia="Calibri"/>
          <w:b w:val="1"/>
          <w:bCs w:val="1"/>
          <w:sz w:val="28"/>
          <w:szCs w:val="28"/>
          <w:rtl w:val="0"/>
          <w:lang w:val="it-IT"/>
          <w14:textOutline>
            <w14:noFill/>
          </w14:textOutline>
        </w:rPr>
        <w:t xml:space="preserve">IL FUTURO DEL MALIGNANI DI SAN GIOVANNI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alibri" w:cs="Calibri" w:hAnsi="Calibri" w:eastAsia="Calibri"/>
          <w:b w:val="1"/>
          <w:bCs w:val="1"/>
          <w:sz w:val="28"/>
          <w:szCs w:val="28"/>
          <w14:textOutline>
            <w14:noFill/>
          </w14:textOutline>
        </w:rPr>
      </w:pPr>
      <w:r>
        <w:rPr>
          <w:rFonts w:ascii="Calibri" w:cs="Calibri" w:hAnsi="Calibri" w:eastAsia="Calibri"/>
          <w:b w:val="1"/>
          <w:bCs w:val="1"/>
          <w:sz w:val="28"/>
          <w:szCs w:val="28"/>
          <w:rtl w:val="0"/>
          <w:lang w:val="it-IT"/>
          <w14:textOutline>
            <w14:noFill/>
          </w14:textOutline>
        </w:rPr>
        <w:t>SARA</w:t>
      </w:r>
      <w:r>
        <w:rPr>
          <w:rFonts w:ascii="Calibri" w:cs="Calibri" w:hAnsi="Calibri" w:eastAsia="Calibri"/>
          <w:b w:val="1"/>
          <w:bCs w:val="1"/>
          <w:sz w:val="28"/>
          <w:szCs w:val="28"/>
          <w:rtl w:val="0"/>
          <w:lang w:val="it-IT"/>
          <w14:textOutline>
            <w14:noFill/>
          </w14:textOutline>
        </w:rPr>
        <w:t xml:space="preserve">’ </w:t>
      </w:r>
      <w:r>
        <w:rPr>
          <w:rFonts w:ascii="Calibri" w:cs="Calibri" w:hAnsi="Calibri" w:eastAsia="Calibri"/>
          <w:b w:val="1"/>
          <w:bCs w:val="1"/>
          <w:sz w:val="28"/>
          <w:szCs w:val="28"/>
          <w:rtl w:val="0"/>
          <w:lang w:val="it-IT"/>
          <w14:textOutline>
            <w14:noFill/>
          </w14:textOutline>
        </w:rPr>
        <w:t xml:space="preserve">PROGETTATO A UN TAVOLO TECNICO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alibri" w:cs="Calibri" w:hAnsi="Calibri" w:eastAsia="Calibri"/>
          <w:b w:val="1"/>
          <w:bCs w:val="1"/>
          <w:sz w:val="28"/>
          <w:szCs w:val="28"/>
          <w14:textOutline>
            <w14:noFill/>
          </w14:textOutline>
        </w:rPr>
      </w:pPr>
      <w:r>
        <w:rPr>
          <w:rFonts w:ascii="Calibri" w:cs="Calibri" w:hAnsi="Calibri" w:eastAsia="Calibri"/>
          <w:b w:val="1"/>
          <w:bCs w:val="1"/>
          <w:sz w:val="28"/>
          <w:szCs w:val="28"/>
          <w:rtl w:val="0"/>
          <w:lang w:val="it-IT"/>
          <w14:textOutline>
            <w14:noFill/>
          </w14:textOutline>
        </w:rPr>
        <w:t>SE N</w:t>
      </w:r>
      <w:r>
        <w:rPr>
          <w:rFonts w:ascii="Calibri" w:cs="Calibri" w:hAnsi="Calibri" w:eastAsia="Calibri"/>
          <w:b w:val="1"/>
          <w:bCs w:val="1"/>
          <w:sz w:val="28"/>
          <w:szCs w:val="28"/>
          <w:rtl w:val="0"/>
          <w:lang w:val="it-IT"/>
          <w14:textOutline>
            <w14:noFill/>
          </w14:textOutline>
        </w:rPr>
        <w:t>’</w:t>
      </w:r>
      <w:r>
        <w:rPr>
          <w:rFonts w:ascii="Calibri" w:cs="Calibri" w:hAnsi="Calibri" w:eastAsia="Calibri"/>
          <w:b w:val="1"/>
          <w:bCs w:val="1"/>
          <w:sz w:val="28"/>
          <w:szCs w:val="28"/>
          <w:rtl w:val="0"/>
          <w:lang w:val="it-IT"/>
          <w14:textOutline>
            <w14:noFill/>
          </w14:textOutline>
        </w:rPr>
        <w:t>E</w:t>
      </w:r>
      <w:r>
        <w:rPr>
          <w:rFonts w:ascii="Calibri" w:cs="Calibri" w:hAnsi="Calibri" w:eastAsia="Calibri"/>
          <w:b w:val="1"/>
          <w:bCs w:val="1"/>
          <w:sz w:val="28"/>
          <w:szCs w:val="28"/>
          <w:rtl w:val="0"/>
          <w:lang w:val="it-IT"/>
          <w14:textOutline>
            <w14:noFill/>
          </w14:textOutline>
        </w:rPr>
        <w:t xml:space="preserve">’ </w:t>
      </w:r>
      <w:r>
        <w:rPr>
          <w:rFonts w:ascii="Calibri" w:cs="Calibri" w:hAnsi="Calibri" w:eastAsia="Calibri"/>
          <w:b w:val="1"/>
          <w:bCs w:val="1"/>
          <w:sz w:val="28"/>
          <w:szCs w:val="28"/>
          <w:rtl w:val="0"/>
          <w:lang w:val="it-IT"/>
          <w14:textOutline>
            <w14:noFill/>
          </w14:textOutline>
        </w:rPr>
        <w:t xml:space="preserve">PARLATO STAMATTINA IN VI COMMISSIONE CONSILIARE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alibri" w:cs="Calibri" w:hAnsi="Calibri" w:eastAsia="Calibri"/>
          <w:b w:val="1"/>
          <w:bCs w:val="1"/>
          <w:sz w:val="28"/>
          <w:szCs w:val="28"/>
          <w14:textOutline>
            <w14:noFill/>
          </w14:textOutline>
        </w:rPr>
      </w:pPr>
      <w:r>
        <w:rPr>
          <w:rFonts w:ascii="Calibri" w:cs="Calibri" w:hAnsi="Calibri" w:eastAsia="Calibri"/>
          <w:b w:val="1"/>
          <w:bCs w:val="1"/>
          <w:sz w:val="28"/>
          <w:szCs w:val="28"/>
          <w:rtl w:val="0"/>
          <w:lang w:val="it-IT"/>
          <w14:textOutline>
            <w14:noFill/>
          </w14:textOutline>
        </w:rPr>
        <w:t xml:space="preserve">CONSEGNATE A ROSOLEN LE PROPOSTE TARGATE CONFARTIGIANATO-CNA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Arial" w:cs="Arial" w:hAnsi="Arial" w:eastAsia="Arial"/>
          <w:b w:val="1"/>
          <w:bCs w:val="1"/>
          <w:sz w:val="28"/>
          <w:szCs w:val="28"/>
          <w14:textOutline>
            <w14:noFill/>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Arial" w:cs="Arial" w:hAnsi="Arial" w:eastAsia="Arial"/>
          <w:sz w:val="22"/>
          <w:szCs w:val="22"/>
          <w14:textOutline>
            <w14:noFill/>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alibri" w:cs="Calibri" w:hAnsi="Calibri" w:eastAsia="Calibri"/>
          <w:sz w:val="22"/>
          <w:szCs w:val="22"/>
          <w14:textOutline>
            <w14:noFill/>
          </w14:textOutline>
        </w:rPr>
      </w:pPr>
      <w:r>
        <w:rPr>
          <w:rFonts w:ascii="Calibri" w:cs="Calibri" w:hAnsi="Calibri" w:eastAsia="Calibri"/>
          <w:sz w:val="22"/>
          <w:szCs w:val="22"/>
          <w:rtl w:val="0"/>
          <w:lang w:val="it-IT"/>
          <w14:textOutline>
            <w14:noFill/>
          </w14:textOutline>
        </w:rPr>
        <w:t xml:space="preserve">Il futuro della sede staccata del Malignani di San Giovanni al Natisone </w:t>
      </w:r>
      <w:r>
        <w:rPr>
          <w:rFonts w:ascii="Calibri" w:cs="Calibri" w:hAnsi="Calibri" w:eastAsia="Calibri" w:hint="default"/>
          <w:sz w:val="22"/>
          <w:szCs w:val="22"/>
          <w:rtl w:val="0"/>
          <w:lang w:val="it-IT"/>
          <w14:textOutline>
            <w14:noFill/>
          </w14:textOutline>
        </w:rPr>
        <w:t xml:space="preserve">è </w:t>
      </w:r>
      <w:r>
        <w:rPr>
          <w:rFonts w:ascii="Calibri" w:cs="Calibri" w:hAnsi="Calibri" w:eastAsia="Calibri"/>
          <w:sz w:val="22"/>
          <w:szCs w:val="22"/>
          <w:rtl w:val="0"/>
          <w:lang w:val="it-IT"/>
          <w14:textOutline>
            <w14:noFill/>
          </w14:textOutline>
        </w:rPr>
        <w:t>passato stamattina alla lente d</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ingrandimento della VI commissione consiliare, presieduta da Giuseppe Sibau, che in audizione ha ascoltato la posizione dei vari portatori d</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interesse a partire dalla scuola, passando per gli amministratori locali e le associazioni di categoria provinciali. 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incontro, al quale ha partecipato 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assessore regionale all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 xml:space="preserve">istruzione, Alessia Rosolen, si </w:t>
      </w:r>
      <w:r>
        <w:rPr>
          <w:rFonts w:ascii="Calibri" w:cs="Calibri" w:hAnsi="Calibri" w:eastAsia="Calibri" w:hint="default"/>
          <w:sz w:val="22"/>
          <w:szCs w:val="22"/>
          <w:rtl w:val="0"/>
          <w:lang w:val="it-IT"/>
          <w14:textOutline>
            <w14:noFill/>
          </w14:textOutline>
        </w:rPr>
        <w:t xml:space="preserve">è </w:t>
      </w:r>
      <w:r>
        <w:rPr>
          <w:rFonts w:ascii="Calibri" w:cs="Calibri" w:hAnsi="Calibri" w:eastAsia="Calibri"/>
          <w:sz w:val="22"/>
          <w:szCs w:val="22"/>
          <w:rtl w:val="0"/>
          <w:lang w:val="it-IT"/>
          <w14:textOutline>
            <w14:noFill/>
          </w14:textOutline>
        </w:rPr>
        <w:t>concluso con un impegno formale a convocare in breve un tavolo tecnico al quale portare soluzioni concrete per il rilancio dell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 xml:space="preserve">istituto che rischia di chiudere: avendo oggi poco meno di 70 studenti non rispetta infatti il tetto minimo previsto per le sedi staccate che </w:t>
      </w:r>
      <w:r>
        <w:rPr>
          <w:rFonts w:ascii="Calibri" w:cs="Calibri" w:hAnsi="Calibri" w:eastAsia="Calibri" w:hint="default"/>
          <w:sz w:val="22"/>
          <w:szCs w:val="22"/>
          <w:rtl w:val="0"/>
          <w:lang w:val="it-IT"/>
          <w14:textOutline>
            <w14:noFill/>
          </w14:textOutline>
        </w:rPr>
        <w:t xml:space="preserve">è </w:t>
      </w:r>
      <w:r>
        <w:rPr>
          <w:rFonts w:ascii="Calibri" w:cs="Calibri" w:hAnsi="Calibri" w:eastAsia="Calibri"/>
          <w:sz w:val="22"/>
          <w:szCs w:val="22"/>
          <w:rtl w:val="0"/>
          <w:lang w:val="it-IT"/>
          <w14:textOutline>
            <w14:noFill/>
          </w14:textOutline>
        </w:rPr>
        <w:t xml:space="preserve">pari a 100.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alibri" w:cs="Calibri" w:hAnsi="Calibri" w:eastAsia="Calibri"/>
          <w:sz w:val="22"/>
          <w:szCs w:val="22"/>
          <w14:textOutline>
            <w14:noFill/>
          </w14:textOutline>
        </w:rPr>
      </w:pP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Cos</w:t>
      </w:r>
      <w:r>
        <w:rPr>
          <w:rFonts w:ascii="Calibri" w:cs="Calibri" w:hAnsi="Calibri" w:eastAsia="Calibri" w:hint="default"/>
          <w:sz w:val="22"/>
          <w:szCs w:val="22"/>
          <w:rtl w:val="0"/>
          <w:lang w:val="it-IT"/>
          <w14:textOutline>
            <w14:noFill/>
          </w14:textOutline>
        </w:rPr>
        <w:t xml:space="preserve">ì </w:t>
      </w:r>
      <w:r>
        <w:rPr>
          <w:rFonts w:ascii="Calibri" w:cs="Calibri" w:hAnsi="Calibri" w:eastAsia="Calibri"/>
          <w:sz w:val="22"/>
          <w:szCs w:val="22"/>
          <w:rtl w:val="0"/>
          <w:lang w:val="it-IT"/>
          <w14:textOutline>
            <w14:noFill/>
          </w14:textOutline>
        </w:rPr>
        <w:t>com</w:t>
      </w:r>
      <w:r>
        <w:rPr>
          <w:rFonts w:ascii="Calibri" w:cs="Calibri" w:hAnsi="Calibri" w:eastAsia="Calibri" w:hint="default"/>
          <w:sz w:val="22"/>
          <w:szCs w:val="22"/>
          <w:rtl w:val="0"/>
          <w:lang w:val="it-IT"/>
          <w14:textOutline>
            <w14:noFill/>
          </w14:textOutline>
        </w:rPr>
        <w:t xml:space="preserve">’è </w:t>
      </w:r>
      <w:r>
        <w:rPr>
          <w:rFonts w:ascii="Calibri" w:cs="Calibri" w:hAnsi="Calibri" w:eastAsia="Calibri"/>
          <w:sz w:val="22"/>
          <w:szCs w:val="22"/>
          <w:rtl w:val="0"/>
          <w:lang w:val="it-IT"/>
          <w14:textOutline>
            <w14:noFill/>
          </w14:textOutline>
        </w:rPr>
        <w:t>oggi la scuola pu</w:t>
      </w:r>
      <w:r>
        <w:rPr>
          <w:rFonts w:ascii="Calibri" w:cs="Calibri" w:hAnsi="Calibri" w:eastAsia="Calibri" w:hint="default"/>
          <w:sz w:val="22"/>
          <w:szCs w:val="22"/>
          <w:rtl w:val="0"/>
          <w:lang w:val="it-IT"/>
          <w14:textOutline>
            <w14:noFill/>
          </w14:textOutline>
        </w:rPr>
        <w:t xml:space="preserve">ò </w:t>
      </w:r>
      <w:r>
        <w:rPr>
          <w:rFonts w:ascii="Calibri" w:cs="Calibri" w:hAnsi="Calibri" w:eastAsia="Calibri"/>
          <w:sz w:val="22"/>
          <w:szCs w:val="22"/>
          <w:rtl w:val="0"/>
          <w:lang w:val="it-IT"/>
          <w14:textOutline>
            <w14:noFill/>
          </w14:textOutline>
        </w:rPr>
        <w:t>anche chiudere - ha esordito a gamba tesa il presidente zonale di Confartigianato, Giusto Maurig -, ma noi non vogliamo che il Malignani di San Giovanni chiuda, vogliamo che viva una nuova primavera e contamini di professionalit</w:t>
      </w:r>
      <w:r>
        <w:rPr>
          <w:rFonts w:ascii="Calibri" w:cs="Calibri" w:hAnsi="Calibri" w:eastAsia="Calibri" w:hint="default"/>
          <w:sz w:val="22"/>
          <w:szCs w:val="22"/>
          <w:rtl w:val="0"/>
          <w:lang w:val="it-IT"/>
          <w14:textOutline>
            <w14:noFill/>
          </w14:textOutline>
        </w:rPr>
        <w:t xml:space="preserve">à </w:t>
      </w:r>
      <w:r>
        <w:rPr>
          <w:rFonts w:ascii="Calibri" w:cs="Calibri" w:hAnsi="Calibri" w:eastAsia="Calibri"/>
          <w:sz w:val="22"/>
          <w:szCs w:val="22"/>
          <w:rtl w:val="0"/>
          <w:lang w:val="it-IT"/>
          <w14:textOutline>
            <w14:noFill/>
          </w14:textOutline>
        </w:rPr>
        <w:t>il distretto</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 Confartigianato e Cna hanno consegnato all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assessore un documento con diverse proposte operative, da realizzarsi contemporaneamente. A partire dall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interazione tra sede formativa e imprese, con stage e tirocini, realizzando un vero e proprio laboratorio diffuso, messo a disposizione dalle aziende del territorio, passando per 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assicurazione di un elevato standard dei docenti, il miglioramento dei collegamenti da e per la scuola e ancora 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implementazione dell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 xml:space="preserve">offerta con corsi di aggiornamento professionale e percorsi post diploma. </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Dobbiamo fare in modo di valorizzare agli occhi dei ragazzi e delle famiglie la grande occasione che rappresenta questa scuola: apre loro le porte delle aziende del territorio, pi</w:t>
      </w:r>
      <w:r>
        <w:rPr>
          <w:rFonts w:ascii="Calibri" w:cs="Calibri" w:hAnsi="Calibri" w:eastAsia="Calibri" w:hint="default"/>
          <w:sz w:val="22"/>
          <w:szCs w:val="22"/>
          <w:rtl w:val="0"/>
          <w:lang w:val="it-IT"/>
          <w14:textOutline>
            <w14:noFill/>
          </w14:textOutline>
        </w:rPr>
        <w:t xml:space="preserve">ù </w:t>
      </w:r>
      <w:r>
        <w:rPr>
          <w:rFonts w:ascii="Calibri" w:cs="Calibri" w:hAnsi="Calibri" w:eastAsia="Calibri"/>
          <w:sz w:val="22"/>
          <w:szCs w:val="22"/>
          <w:rtl w:val="0"/>
          <w:lang w:val="it-IT"/>
          <w14:textOutline>
            <w14:noFill/>
          </w14:textOutline>
        </w:rPr>
        <w:t>che mai bisognose di tecnici</w:t>
      </w:r>
      <w:r>
        <w:rPr>
          <w:rFonts w:ascii="Calibri" w:cs="Calibri" w:hAnsi="Calibri" w:eastAsia="Calibri" w:hint="default"/>
          <w:sz w:val="22"/>
          <w:szCs w:val="22"/>
          <w:rtl w:val="0"/>
          <w:lang w:val="it-IT"/>
          <w14:textOutline>
            <w14:noFill/>
          </w14:textOutline>
        </w:rPr>
        <w:t xml:space="preserve">” </w:t>
      </w:r>
      <w:r>
        <w:rPr>
          <w:rFonts w:ascii="Calibri" w:cs="Calibri" w:hAnsi="Calibri" w:eastAsia="Calibri"/>
          <w:sz w:val="22"/>
          <w:szCs w:val="22"/>
          <w:rtl w:val="0"/>
          <w:lang w:val="it-IT"/>
          <w14:textOutline>
            <w14:noFill/>
          </w14:textOutline>
        </w:rPr>
        <w:t>ha aggiunto Maurig, appoggiato in questa battaglia per la sopravvivenza del Malignani dal presidente provinciale di Confartigianato-Imprese Udine, Graziano Tilatti, a sua volta convinto della strategicit</w:t>
      </w:r>
      <w:r>
        <w:rPr>
          <w:rFonts w:ascii="Calibri" w:cs="Calibri" w:hAnsi="Calibri" w:eastAsia="Calibri" w:hint="default"/>
          <w:sz w:val="22"/>
          <w:szCs w:val="22"/>
          <w:rtl w:val="0"/>
          <w:lang w:val="it-IT"/>
          <w14:textOutline>
            <w14:noFill/>
          </w14:textOutline>
        </w:rPr>
        <w:t xml:space="preserve">à </w:t>
      </w:r>
      <w:r>
        <w:rPr>
          <w:rFonts w:ascii="Calibri" w:cs="Calibri" w:hAnsi="Calibri" w:eastAsia="Calibri"/>
          <w:sz w:val="22"/>
          <w:szCs w:val="22"/>
          <w:rtl w:val="0"/>
          <w:lang w:val="it-IT"/>
          <w14:textOutline>
            <w14:noFill/>
          </w14:textOutline>
        </w:rPr>
        <w:t>dell</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 xml:space="preserve">istituto: </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La nostra associazione far</w:t>
      </w:r>
      <w:r>
        <w:rPr>
          <w:rFonts w:ascii="Calibri" w:cs="Calibri" w:hAnsi="Calibri" w:eastAsia="Calibri" w:hint="default"/>
          <w:sz w:val="22"/>
          <w:szCs w:val="22"/>
          <w:rtl w:val="0"/>
          <w:lang w:val="it-IT"/>
          <w14:textOutline>
            <w14:noFill/>
          </w14:textOutline>
        </w:rPr>
        <w:t xml:space="preserve">à </w:t>
      </w:r>
      <w:r>
        <w:rPr>
          <w:rFonts w:ascii="Calibri" w:cs="Calibri" w:hAnsi="Calibri" w:eastAsia="Calibri"/>
          <w:sz w:val="22"/>
          <w:szCs w:val="22"/>
          <w:rtl w:val="0"/>
          <w:lang w:val="it-IT"/>
          <w14:textOutline>
            <w14:noFill/>
          </w14:textOutline>
        </w:rPr>
        <w:t>la sua parte per cercare di rilanciare la scuola che rappresenta uno strategico punto di formazione, a chilometro zero, per le imprese della zona</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 Oggi e sempre pi</w:t>
      </w:r>
      <w:r>
        <w:rPr>
          <w:rFonts w:ascii="Calibri" w:cs="Calibri" w:hAnsi="Calibri" w:eastAsia="Calibri" w:hint="default"/>
          <w:sz w:val="22"/>
          <w:szCs w:val="22"/>
          <w:rtl w:val="0"/>
          <w:lang w:val="it-IT"/>
          <w14:textOutline>
            <w14:noFill/>
          </w14:textOutline>
        </w:rPr>
        <w:t xml:space="preserve">ù </w:t>
      </w:r>
      <w:r>
        <w:rPr>
          <w:rFonts w:ascii="Calibri" w:cs="Calibri" w:hAnsi="Calibri" w:eastAsia="Calibri"/>
          <w:sz w:val="22"/>
          <w:szCs w:val="22"/>
          <w:rtl w:val="0"/>
          <w:lang w:val="it-IT"/>
          <w14:textOutline>
            <w14:noFill/>
          </w14:textOutline>
        </w:rPr>
        <w:t xml:space="preserve">in futuro, come precisa il sindaco di San Giovanni, Carlo Pali: </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Il nostro dev</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essere un progetto a lungo termine. In futuro rischiamo infatti di avere aziende altamente tecnologiche senza adeguate risorse umane. In commissione abbiamo chiesto quindi che si realizzi un progetto dove tutti facciano la propria parte affinch</w:t>
      </w:r>
      <w:r>
        <w:rPr>
          <w:rFonts w:ascii="Calibri" w:cs="Calibri" w:hAnsi="Calibri" w:eastAsia="Calibri" w:hint="default"/>
          <w:sz w:val="22"/>
          <w:szCs w:val="22"/>
          <w:rtl w:val="0"/>
          <w:lang w:val="it-IT"/>
          <w14:textOutline>
            <w14:noFill/>
          </w14:textOutline>
        </w:rPr>
        <w:t xml:space="preserve">é </w:t>
      </w:r>
      <w:r>
        <w:rPr>
          <w:rFonts w:ascii="Calibri" w:cs="Calibri" w:hAnsi="Calibri" w:eastAsia="Calibri"/>
          <w:sz w:val="22"/>
          <w:szCs w:val="22"/>
          <w:rtl w:val="0"/>
          <w:lang w:val="it-IT"/>
          <w14:textOutline>
            <w14:noFill/>
          </w14:textOutline>
        </w:rPr>
        <w:t>il Malignani di San Giovanni diventi un</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eccellenza, una scuola attrattiva</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 xml:space="preserve">. Il territorio ne ha bisogno. Parola del primo cittadino di Manzano, Piero Furlani: </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 xml:space="preserve">La scuola </w:t>
      </w:r>
      <w:r>
        <w:rPr>
          <w:rFonts w:ascii="Calibri" w:cs="Calibri" w:hAnsi="Calibri" w:eastAsia="Calibri" w:hint="default"/>
          <w:sz w:val="22"/>
          <w:szCs w:val="22"/>
          <w:rtl w:val="0"/>
          <w:lang w:val="it-IT"/>
          <w14:textOutline>
            <w14:noFill/>
          </w14:textOutline>
        </w:rPr>
        <w:t xml:space="preserve">è </w:t>
      </w:r>
      <w:r>
        <w:rPr>
          <w:rFonts w:ascii="Calibri" w:cs="Calibri" w:hAnsi="Calibri" w:eastAsia="Calibri"/>
          <w:sz w:val="22"/>
          <w:szCs w:val="22"/>
          <w:rtl w:val="0"/>
          <w:lang w:val="it-IT"/>
          <w14:textOutline>
            <w14:noFill/>
          </w14:textOutline>
        </w:rPr>
        <w:t>importantissima perch</w:t>
      </w:r>
      <w:r>
        <w:rPr>
          <w:rFonts w:ascii="Calibri" w:cs="Calibri" w:hAnsi="Calibri" w:eastAsia="Calibri" w:hint="default"/>
          <w:sz w:val="22"/>
          <w:szCs w:val="22"/>
          <w:rtl w:val="0"/>
          <w:lang w:val="it-IT"/>
          <w14:textOutline>
            <w14:noFill/>
          </w14:textOutline>
        </w:rPr>
        <w:t xml:space="preserve">é è </w:t>
      </w:r>
      <w:r>
        <w:rPr>
          <w:rFonts w:ascii="Calibri" w:cs="Calibri" w:hAnsi="Calibri" w:eastAsia="Calibri"/>
          <w:sz w:val="22"/>
          <w:szCs w:val="22"/>
          <w:rtl w:val="0"/>
          <w:lang w:val="it-IT"/>
          <w14:textOutline>
            <w14:noFill/>
          </w14:textOutline>
        </w:rPr>
        <w:t>la garanzia di un ricambio qualificato del personale dal quale le aziende, per essere competitive, non possono prescindere</w:t>
      </w:r>
      <w:r>
        <w:rPr>
          <w:rFonts w:ascii="Calibri" w:cs="Calibri" w:hAnsi="Calibri" w:eastAsia="Calibri" w:hint="default"/>
          <w:sz w:val="22"/>
          <w:szCs w:val="22"/>
          <w:rtl w:val="0"/>
          <w:lang w:val="it-IT"/>
          <w14:textOutline>
            <w14:noFill/>
          </w14:textOutline>
        </w:rPr>
        <w:t>”</w:t>
      </w:r>
      <w:r>
        <w:rPr>
          <w:rFonts w:ascii="Calibri" w:cs="Calibri" w:hAnsi="Calibri" w:eastAsia="Calibri"/>
          <w:sz w:val="22"/>
          <w:szCs w:val="22"/>
          <w:rtl w:val="0"/>
          <w:lang w:val="it-IT"/>
          <w14:textOutline>
            <w14:noFill/>
          </w14:textOutline>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alibri" w:cs="Calibri" w:hAnsi="Calibri" w:eastAsia="Calibri"/>
          <w:sz w:val="22"/>
          <w:szCs w:val="22"/>
          <w14:textOutline>
            <w14:noFill/>
          </w14:textOutline>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alibri" w:cs="Calibri" w:hAnsi="Calibri" w:eastAsia="Calibri"/>
          <w:sz w:val="22"/>
          <w:szCs w:val="22"/>
          <w14:textOutline>
            <w14:noFill/>
          </w14:textOutline>
        </w:rPr>
      </w:pPr>
      <w:r>
        <w:rPr>
          <w:rFonts w:ascii="Calibri" w:cs="Calibri" w:hAnsi="Calibri" w:eastAsia="Calibri"/>
          <w:sz w:val="22"/>
          <w:szCs w:val="22"/>
          <w:rtl w:val="0"/>
          <w:lang w:val="it-IT"/>
          <w14:textOutline>
            <w14:noFill/>
          </w14:textOutline>
        </w:rPr>
        <w:t xml:space="preserve">Addetto stampa Confartigianato-Imprese Udine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alibri" w:cs="Calibri" w:hAnsi="Calibri" w:eastAsia="Calibri"/>
          <w:sz w:val="22"/>
          <w:szCs w:val="22"/>
          <w14:textOutline>
            <w14:noFill/>
          </w14:textOutline>
        </w:rPr>
      </w:pPr>
      <w:r>
        <w:rPr>
          <w:rFonts w:ascii="Calibri" w:cs="Calibri" w:hAnsi="Calibri" w:eastAsia="Calibri"/>
          <w:sz w:val="22"/>
          <w:szCs w:val="22"/>
          <w:rtl w:val="0"/>
          <w:lang w:val="it-IT"/>
          <w14:textOutline>
            <w14:noFill/>
          </w14:textOutline>
        </w:rPr>
        <w:t xml:space="preserve">Maura Delle Case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alibri" w:cs="Calibri" w:hAnsi="Calibri" w:eastAsia="Calibri"/>
          <w:sz w:val="22"/>
          <w:szCs w:val="22"/>
          <w14:textOutline>
            <w14:noFill/>
          </w14:textOutline>
        </w:rPr>
      </w:pPr>
      <w:r>
        <w:rPr>
          <w:rFonts w:ascii="Calibri" w:cs="Calibri" w:hAnsi="Calibri" w:eastAsia="Calibri"/>
          <w:sz w:val="22"/>
          <w:szCs w:val="22"/>
          <w:rtl w:val="0"/>
          <w:lang w:val="it-IT"/>
          <w14:textOutline>
            <w14:noFill/>
          </w14:textOutline>
        </w:rPr>
        <w:t>3478794338</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pPr>
      <w:r>
        <w:rPr>
          <w:rFonts w:ascii="Calibri" w:cs="Calibri" w:hAnsi="Calibri" w:eastAsia="Calibri"/>
          <w:sz w:val="22"/>
          <w:szCs w:val="22"/>
          <w:rtl w:val="0"/>
          <w:lang w:val="it-IT"/>
          <w14:textOutline>
            <w14:noFill/>
          </w14:textOutline>
        </w:rPr>
        <w:t>mauradellecase@gmail.com</w:t>
      </w:r>
    </w:p>
    <w:sectPr>
      <w:headerReference w:type="default" r:id="rId4"/>
      <w:footerReference w:type="default" r:id="rId5"/>
      <w:pgSz w:w="11900" w:h="16840" w:orient="portrait"/>
      <w:pgMar w:top="3521" w:right="1346" w:bottom="426" w:left="993" w:header="284" w:footer="113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31" cy="439430"/>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31" cy="439430"/>
                        <a:chOff x="-1" y="0"/>
                        <a:chExt cx="5619130" cy="439429"/>
                      </a:xfrm>
                    </wpg:grpSpPr>
                    <wps:wsp>
                      <wps:cNvPr id="1073741826" name="Shape 1073741826"/>
                      <wps:cNvSpPr/>
                      <wps:spPr>
                        <a:xfrm>
                          <a:off x="-2" y="-1"/>
                          <a:ext cx="5619131" cy="429905"/>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l="0" t="70538" r="0" b="0"/>
                        <a:stretch>
                          <a:fillRect/>
                        </a:stretch>
                      </pic:blipFill>
                      <pic:spPr>
                        <a:xfrm>
                          <a:off x="1" y="9525"/>
                          <a:ext cx="5619129" cy="429904"/>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30,439430">
              <w10:wrap type="none" side="bothSides" anchorx="page" anchory="page"/>
              <v:rect id="_x0000_s1027" style="position:absolute;left:-1;top:-1;width:5619129;height:429904;">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5;width:5619127;height:429904;">
                <v:imagedata r:id="rId1" o:title="image1.png" croptop="70.5%"/>
              </v:shape>
            </v:group>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Normal.0"/>
      <w:jc w:val="center"/>
    </w:pPr>
    <w: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2">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14:textOutline w14:w="12700" w14:cap="flat">
        <w14:noFill/>
        <w14:miter w14:lim="400000"/>
      </w14:textOutline>
      <w14:textFill>
        <w14:solidFill>
          <w14:srgbClr w14:val="000000"/>
        </w14:solidFill>
      </w14:textFill>
    </w:r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