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Book" w:cs="Avenir Book" w:hAnsi="Avenir Book" w:eastAsia="Avenir Book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Udine, </w:t>
      </w:r>
      <w:r>
        <w:rPr>
          <w:rFonts w:ascii="Avenir Book" w:hAnsi="Avenir Book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24</w:t>
      </w:r>
      <w:r>
        <w:rPr>
          <w:rFonts w:ascii="Avenir Book" w:hAnsi="Avenir Book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febbraio 2020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venir Heavy" w:hAnsi="Avenir Heavy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CORONAVIRUS: CONFARTIGIANATO UDINE CONGELA IL CONGRESSO DEL 6 MARZO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venir Heavy" w:hAnsi="Avenir Heavy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ANNULLATI TUTTI GLI APPUNTAMENTI DI QUESTA SETTIMANA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venir Heavy" w:hAnsi="Avenir Heavy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TILATTI: BENE LE INIZIATIVE DEL GOVERNO A FAVORE DELL</w:t>
      </w:r>
      <w:r>
        <w:rPr>
          <w:rFonts w:ascii="Avenir Heavy" w:hAnsi="Avenir Heavy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venir Heavy" w:hAnsi="Avenir Heavy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ECONOMIA,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venir Heavy" w:hAnsi="Avenir Heavy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ORA SI RENDA PERMANENTE IL TAVOLO D</w:t>
      </w:r>
      <w:r>
        <w:rPr>
          <w:rFonts w:ascii="Avenir Heavy" w:hAnsi="Avenir Heavy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venir Heavy" w:hAnsi="Avenir Heavy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EMERGENZA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Slitta a data da destinarsi il congresso generale di Confartigianato-Imprese Udine che avrebbe dovuto riunire i dirigenti dell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associazione di categoria, il prossimo 6 marzo all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interno dell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istituto salesiano Bearzi, per delineare gli obiettivi del prossimo mandato. 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emergenza Coronavirus, all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esame stamattina del presidente provinciale di Confartigianato Udine, Graziano Tilatti, ha suggerito ai vertici associativi di rinviare 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appuntamento congressuale nonch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tutti quelli in calendario per la settimana in corso. Saltano dunque almeno fino al 1 di marzo le </w:t>
      </w:r>
      <w:r>
        <w:rPr>
          <w:rFonts w:ascii="Avenir Book" w:hAnsi="Avenir Book"/>
          <w:rtl w:val="0"/>
          <w:lang w:val="it-IT"/>
        </w:rPr>
        <w:t>riunioni degli organi associativi - dai consigli zonali a quelli provinciali di categoria - nonch</w:t>
      </w:r>
      <w:r>
        <w:rPr>
          <w:rFonts w:ascii="Avenir Book" w:hAnsi="Avenir Book" w:hint="default"/>
          <w:rtl w:val="0"/>
          <w:lang w:val="it-IT"/>
        </w:rPr>
        <w:t xml:space="preserve">é </w:t>
      </w:r>
      <w:r>
        <w:rPr>
          <w:rFonts w:ascii="Avenir Book" w:hAnsi="Avenir Book"/>
          <w:rtl w:val="0"/>
          <w:lang w:val="it-IT"/>
        </w:rPr>
        <w:t>le attivit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formative, salvo non possano essere realizzate utilizzando strumenti di comunicazione a distanza come Skype.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 xml:space="preserve">Da parte nostra - afferma il presidente Tilatti - garantiamo la piena collaborazione alle iniziative messe in campo dalle istituzioni nazionali e regionali, comprese quelle a sostegno delle imprese e dei lavoratori, alle quali sta lavorando il ministro del Lavoro, Nunzia Catalfo, penso in particolare alla </w:t>
      </w:r>
      <w:r>
        <w:rPr>
          <w:rFonts w:ascii="Avenir Book" w:hAnsi="Avenir Book"/>
          <w:rtl w:val="0"/>
          <w:lang w:val="it-IT"/>
        </w:rPr>
        <w:t>Cig in deroga per le aziende con meno di 6 dipendenti</w:t>
      </w:r>
      <w:r>
        <w:rPr>
          <w:rFonts w:ascii="Avenir Book" w:hAnsi="Avenir Book"/>
          <w:rtl w:val="0"/>
          <w:lang w:val="it-IT"/>
        </w:rPr>
        <w:t>. Al governo va un plauso per la celerit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con cui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intervenuto nel fronteggiare il contraccolpo che lo sbarco del virus in Italia sta portando 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economia. La speranza - conclude Tilatti -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che il tavolo d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emergenza convocato da Catalfo, che si riunir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nuovamente domani, diventi permanente e che il confronto sia allargato a tutti i ministeri competenti, per arrivare 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individuazione di interventi condivisi che siano efficaci nella tutela della salute pubblica e sostenibili per le attivit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economiche</w:t>
      </w:r>
      <w:r>
        <w:rPr>
          <w:rFonts w:ascii="Avenir Book" w:hAnsi="Avenir Book" w:hint="default"/>
          <w:rtl w:val="0"/>
          <w:lang w:val="it-IT"/>
        </w:rPr>
        <w:t>”</w:t>
      </w:r>
      <w:r>
        <w:rPr>
          <w:rFonts w:ascii="Avenir Book" w:hAnsi="Avenir Book"/>
          <w:rtl w:val="0"/>
          <w:lang w:val="it-IT"/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Addetto stampa Confartigianato-Imprese Udine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Maura Delle Case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3478794338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</w:pPr>
      <w:r>
        <w:rPr>
          <w:rFonts w:ascii="Avenir Book" w:hAnsi="Avenir Book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mauradellecase@gmail.com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1" cy="439430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1" cy="439430"/>
                        <a:chOff x="-1" y="0"/>
                        <a:chExt cx="5619130" cy="43942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1"/>
                          <a:ext cx="5619131" cy="42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1" y="9525"/>
                          <a:ext cx="5619129" cy="42990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0,439430">
              <w10:wrap type="none" side="bothSides" anchorx="page" anchory="page"/>
              <v:rect id="_x0000_s1027" style="position:absolute;left:-1;top:-1;width:5619129;height:42990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5;width:5619127;height:429904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