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venir Book" w:cs="Avenir Book" w:hAnsi="Avenir Book" w:eastAsia="Avenir Book"/>
          <w14:textOutline>
            <w14:noFill/>
          </w14:textOutline>
        </w:rPr>
      </w:pPr>
      <w:r>
        <w:rPr>
          <w:rFonts w:ascii="Avenir Book" w:hAnsi="Avenir Book"/>
          <w:rtl w:val="0"/>
          <w:lang w:val="it-IT"/>
          <w14:textOutline>
            <w14:noFill/>
          </w14:textOutline>
        </w:rPr>
        <w:t xml:space="preserve">Udine, 31 marzo 2020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Fonts w:ascii="Avenir Heavy" w:hAnsi="Avenir Heavy"/>
          <w:sz w:val="24"/>
          <w:szCs w:val="24"/>
          <w:rtl w:val="0"/>
          <w:lang w:val="it-IT"/>
          <w14:textOutline>
            <w14:noFill/>
          </w14:textOutline>
        </w:rPr>
        <w:t>MASCHERINE REALIZZATE DAGLI ARTIGIANI IN DONO ALL</w:t>
      </w:r>
      <w:r>
        <w:rPr>
          <w:rFonts w:ascii="Avenir Heavy" w:hAnsi="Avenir Heavy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Heavy" w:hAnsi="Avenir Heavy"/>
          <w:sz w:val="24"/>
          <w:szCs w:val="24"/>
          <w:rtl w:val="0"/>
          <w:lang w:val="it-IT"/>
          <w14:textOutline>
            <w14:noFill/>
          </w14:textOutline>
        </w:rPr>
        <w:t>OSPEDALE DI UDINE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Fonts w:ascii="Avenir Heavy" w:hAnsi="Avenir Heavy"/>
          <w:sz w:val="24"/>
          <w:szCs w:val="24"/>
          <w:rtl w:val="0"/>
          <w:lang w:val="it-IT"/>
          <w14:textOutline>
            <w14:noFill/>
          </w14:textOutline>
        </w:rPr>
        <w:t xml:space="preserve">TILATTI E CUCIZ: </w:t>
      </w:r>
      <w:r>
        <w:rPr>
          <w:rFonts w:ascii="Avenir Heavy" w:hAnsi="Avenir Heavy" w:hint="default"/>
          <w:sz w:val="24"/>
          <w:szCs w:val="24"/>
          <w:rtl w:val="0"/>
          <w:lang w:val="it-IT"/>
          <w14:textOutline>
            <w14:noFill/>
          </w14:textOutline>
        </w:rPr>
        <w:t>“</w:t>
      </w:r>
      <w:r>
        <w:rPr>
          <w:rFonts w:ascii="Avenir Heavy" w:hAnsi="Avenir Heavy"/>
          <w:sz w:val="24"/>
          <w:szCs w:val="24"/>
          <w:rtl w:val="0"/>
          <w:lang w:val="it-IT"/>
          <w14:textOutline>
            <w14:noFill/>
          </w14:textOutline>
        </w:rPr>
        <w:t>UN SEGNO DI VICINANZA AL PERSONALE SANITARIO PER IL GRANDE LAVORO CHE STA FACENDO IN QUESTE ORE DIFFICILI</w:t>
      </w:r>
      <w:r>
        <w:rPr>
          <w:rFonts w:ascii="Avenir Heavy" w:hAnsi="Avenir Heavy" w:hint="default"/>
          <w:sz w:val="24"/>
          <w:szCs w:val="24"/>
          <w:rtl w:val="0"/>
          <w:lang w:val="it-IT"/>
          <w14:textOutline>
            <w14:noFill/>
          </w14:textOutline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Con 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emergenza Coronavirus che ha trasformato le mascherine chirurgiche in un bene poco meno che introvabile, diverse aziende del settore moda di Confartigianato-Imprese Udine - costrette dal Governo a tenere le braccia conserte, non rientrando tra i codici Ateco abilitati al prosieguo dell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attivit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- si sono temporaneamente riconvertite. Oggi producono mascherine 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sartoriali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di grande qualit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à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, realizzate tutte a mano, con tessuti di pregio e diverse piegature che consentono al presidio di aderire meglio al viso. Un lotto di queste mascherine, opera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  <w14:textOutline>
            <w14:noFill/>
          </w14:textOutline>
        </w:rPr>
        <w:t xml:space="preserve">della 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capocategoria provinciale del comparto moda, Gloria De Martin, 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stato donato dall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associazione all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ospedale di Udine. 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E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 xml:space="preserve">’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un gesto con il quale abbiamo voluto significare tutta la nostra stima e vicinanza nei confronti del personale sanitario, sia medico che infermieristico, impegnato in prima linea in queste difficili settimane di emergenza - hanno commentato il presidente di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  <w14:textOutline>
            <w14:noFill/>
          </w14:textOutline>
        </w:rPr>
        <w:t>Confartigianato-Imprese Udine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 xml:space="preserve">, Graziano Tilatti, e il consigliere delegato di Confartigianato Servizi Fvg, Daniele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  <w14:textOutline>
            <w14:noFill/>
          </w14:textOutline>
        </w:rPr>
        <w:t xml:space="preserve">Cuciz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-. Queste mascherine vogliono essere il segno tangibile dell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apprezzamento che il mondo artigiano ha per loro, per l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impegno, la professionalit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e anche il coraggio che ogni giorno mettono nel loro lavoro, al fianco dei malati di Coronavirus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.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Addetto stampa Confartigianato-Imprese Udine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Maura Delle Case</w:t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  <w14:textOutline>
            <w14:noFill/>
          </w14:textOutline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  <w14:textOutline>
            <w14:noFill/>
          </w14:textOutline>
        </w:rPr>
        <w:instrText xml:space="preserve"> HYPERLINK "mailto:mauradellecase@gmail.com"</w:instrText>
      </w:r>
      <w:r>
        <w:rPr>
          <w:rStyle w:val="Hyperlink.0"/>
          <w:rFonts w:ascii="Avenir Book" w:cs="Avenir Book" w:hAnsi="Avenir Book" w:eastAsia="Avenir Book"/>
          <w:sz w:val="24"/>
          <w:szCs w:val="24"/>
          <w14:textOutline>
            <w14:noFill/>
          </w14:textOutline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mauradellecase@gmail.com</w:t>
      </w:r>
      <w:r>
        <w:rPr>
          <w:rFonts w:ascii="Avenir Book" w:cs="Avenir Book" w:hAnsi="Avenir Book" w:eastAsia="Avenir Book"/>
          <w:sz w:val="24"/>
          <w:szCs w:val="24"/>
          <w14:textOutline>
            <w14:noFill/>
          </w14:textOutline>
        </w:rPr>
        <w:fldChar w:fldCharType="end" w:fldLock="0"/>
      </w:r>
      <w:r>
        <w:rPr>
          <w:rFonts w:ascii="Avenir Book" w:hAnsi="Avenir Book" w:hint="default"/>
          <w:sz w:val="24"/>
          <w:szCs w:val="24"/>
          <w:rtl w:val="0"/>
          <w:lang w:val="it-IT"/>
          <w14:textOutline>
            <w14:noFill/>
          </w14:textOutline>
        </w:rPr>
        <w:t>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venir Book" w:hAnsi="Avenir Book"/>
          <w:sz w:val="24"/>
          <w:szCs w:val="24"/>
          <w:rtl w:val="0"/>
          <w:lang w:val="it-IT"/>
          <w14:textOutline>
            <w14:noFill/>
          </w14:textOutline>
        </w:rPr>
        <w:t>3478794338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