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righ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Udine, 2 aprile 2020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right"/>
        <w:rPr>
          <w:rFonts w:ascii="Avenir Book" w:cs="Avenir Book" w:hAnsi="Avenir Book" w:eastAsia="Avenir Book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Black" w:cs="Avenir Black" w:hAnsi="Avenir Black" w:eastAsia="Avenir Black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BOOM DI RICHIESTE DAGLI ARTIGIANI PER L</w:t>
      </w:r>
      <w:r>
        <w:rPr>
          <w:rFonts w:ascii="Avenir Black" w:hAnsi="Avenir Black" w:hint="default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lack" w:hAnsi="Avenir Black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>INDENNITA</w:t>
      </w:r>
      <w:r>
        <w:rPr>
          <w:rFonts w:ascii="Avenir Black" w:hAnsi="Avenir Black" w:hint="default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Avenir Black" w:hAnsi="Avenir Black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DA 600 EURO: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Black" w:cs="Avenir Black" w:hAnsi="Avenir Black" w:eastAsia="Avenir Black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A OGGI SONO 2.300 PER UN VALORE DI 1,38 MILIONI DI EURO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Black" w:cs="Avenir Black" w:hAnsi="Avenir Black" w:eastAsia="Avenir Black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PROCEDURA INTERAMENTE DIGITALE GRAZIE AL SISTEMA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Black" w:cs="Avenir Black" w:hAnsi="Avenir Black" w:eastAsia="Avenir Black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sz w:val="26"/>
          <w:szCs w:val="26"/>
          <w:rtl w:val="0"/>
          <w:lang w:val="it-IT"/>
          <w14:textOutline w14:w="12700" w14:cap="flat">
            <w14:noFill/>
            <w14:miter w14:lim="400000"/>
          </w14:textOutline>
        </w:rPr>
        <w:t xml:space="preserve">MESSO A PUNTO DA CONFARTIGIANATO-IMPRESE UDINE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center"/>
        <w:rPr>
          <w:rFonts w:ascii="Avenir Black" w:cs="Avenir Black" w:hAnsi="Avenir Black" w:eastAsia="Avenir Black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Avenir Black" w:hAnsi="Avenir Black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TILATTI: </w:t>
      </w:r>
      <w:r>
        <w:rPr>
          <w:rFonts w:ascii="Avenir Black" w:hAnsi="Avenir Black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lack" w:hAnsi="Avenir Black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ABBIAMO COLTO L</w:t>
      </w:r>
      <w:r>
        <w:rPr>
          <w:rFonts w:ascii="Avenir Black" w:hAnsi="Avenir Black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lack" w:hAnsi="Avenir Black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OCCASIONE PER SPERIMENTARE LA DIGITALIZZAZIONE FACENDOCI CARICO DEL COSTO ECONOMICO. UN MODO, QUESTO, PER DIMOSTRARE LA NOSTRA VICINANZA ALLE IMPRESE</w:t>
      </w:r>
      <w:r>
        <w:rPr>
          <w:rFonts w:ascii="Avenir Black" w:hAnsi="Avenir Black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. AL GOVERNO CHIEDIAMO DI AUMENTARE GLI AIUTI PAREGGIANDOLI AL REDDITO DI CITTADINANZA</w:t>
      </w:r>
      <w:r>
        <w:rPr>
          <w:rFonts w:ascii="Avenir Black" w:hAnsi="Avenir Black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  <w:rPr>
          <w:rFonts w:ascii="Avenir Book" w:cs="Avenir Book" w:hAnsi="Avenir Book" w:eastAsia="Avenir Book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Boom di richieste tra le file degli artigiani friulani per l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indennit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di 600 euro prevista dal decreto 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Cura Italia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a sostegno dei lavoratori autonomi.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Dalla sera di venerd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27 marzo alle 16 di oggi, le richieste caricate online sulla piattaforma digitale costruita allo scopo da Confartigianato-Imprese Udine hanno raggiunto quota 2.300 per un valore complessivo di 1.380.000 euro.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 La scommessa dell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associazione, che in poche ore ha saputo smaterializzare le procedure convogliandole in una piattaforma digitale cos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da evitare qualsiasi spostamento fisico degli imprenditori, viceversa costretti a recarsi personalmente all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Inapa, 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stata vinta due volte vittoria. 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Da un lato - commenta il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presidente di Confartigianato-Imprese Udine, Graziano Tilatti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 - per la rapidit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ed efficacia con cui abbiamo messo in piedi il sistema, dall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altro per la risposta massiccia delle impese, che in poche ore si sono adattate alla nuova modalit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e gestito online la richiesta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. Non era scontato e in questo senso va riconosciuto come lo stato di necessit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imposto dall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emergenza abbia in qualche modo accelerato il passaggio al digitale anche delle piccole e piccolissime imprese. </w:t>
      </w:r>
      <w:r>
        <w:rPr>
          <w:rFonts w:ascii="Arial Unicode MS" w:cs="Arial Unicode MS" w:hAnsi="Arial Unicode MS" w:eastAsia="Arial Unicode M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Al netto di questa considerazione per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elevato numero di domande presentate 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lo specchietto di quale situazione di sofferenza stiano affrontando le imprese artigiane.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In regione sono appena 9.043 su uno stock di 27.720 quelle non sospese di cui 864 operative con consegna a domicilio, le restanti 17.773 sono invece chiuse del tutto.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 “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Questo elevato numero di richieste di accesso al bonus di 600 euro messo a disposizione dal Governo dimostra la grande difficolt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che vivono le piccole imprese e sappiamo gi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che 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un numero destinato a lievitare ancora nei prossimi giorni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afferma il presidente Tilatti sottolineando d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altro canto che 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dinnanzi alla pandemia e all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alto rischio per la salute questo sacrificio 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necessario. Il mondo dell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artigianato comprende la situazione, posso dire che sta anzi rispondendo con grande flessibilit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e positivit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, cercando, laddove possibile, di ripensarsi in funzione delle esigenze del momento, pensiamo alla produzione di mascherine e alle consegne a domicilio dei beni alimentari. Quello che chiediamo non 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di tornare al lavoro adesso, ma di farlo non appena sar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possibile garantendo la sicurezza nostra, dei nostri collaboratori e clienti. Chiediamo una road map, che ci dica quando, una volta s</w:t>
      </w:r>
      <w:r>
        <w:rPr>
          <w:rFonts w:ascii="Avenir Book" w:hAnsi="Avenir Book"/>
          <w:rtl w:val="0"/>
          <w:lang w:val="it-IT"/>
        </w:rPr>
        <w:t xml:space="preserve">caduta la nuova proroga decisa dal </w:t>
      </w:r>
      <w:r>
        <w:rPr>
          <w:rFonts w:ascii="Avenir Book" w:hAnsi="Avenir Book"/>
          <w:rtl w:val="0"/>
          <w:lang w:val="it-IT"/>
        </w:rPr>
        <w:t>G</w:t>
      </w:r>
      <w:r>
        <w:rPr>
          <w:rFonts w:ascii="Avenir Book" w:hAnsi="Avenir Book"/>
          <w:rtl w:val="0"/>
          <w:lang w:val="it-IT"/>
        </w:rPr>
        <w:t>overno, potremo iniziare a riaprire. Lavoriamo intanto per far s</w:t>
      </w:r>
      <w:r>
        <w:rPr>
          <w:rFonts w:ascii="Avenir Book" w:hAnsi="Avenir Book" w:hint="default"/>
          <w:rtl w:val="0"/>
          <w:lang w:val="it-IT"/>
        </w:rPr>
        <w:t xml:space="preserve">ì </w:t>
      </w:r>
      <w:r>
        <w:rPr>
          <w:rFonts w:ascii="Avenir Book" w:hAnsi="Avenir Book"/>
          <w:rtl w:val="0"/>
          <w:lang w:val="it-IT"/>
        </w:rPr>
        <w:t xml:space="preserve">che quel giorno il sistema sia pronto a ripartire con vigore, con tutti gli strumenti e aiuti necessari. </w:t>
      </w:r>
      <w:r>
        <w:rPr>
          <w:rFonts w:ascii="Avenir Book" w:hAnsi="Avenir Book"/>
          <w:rtl w:val="0"/>
          <w:lang w:val="it-IT"/>
        </w:rPr>
        <w:t>A questo proposito,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indennit</w:t>
      </w:r>
      <w:r>
        <w:rPr>
          <w:rFonts w:ascii="Avenir Book" w:hAnsi="Avenir Book" w:hint="default"/>
          <w:rtl w:val="0"/>
          <w:lang w:val="it-IT"/>
        </w:rPr>
        <w:t xml:space="preserve">à è </w:t>
      </w:r>
      <w:r>
        <w:rPr>
          <w:rFonts w:ascii="Avenir Book" w:hAnsi="Avenir Book"/>
          <w:rtl w:val="0"/>
          <w:lang w:val="it-IT"/>
        </w:rPr>
        <w:t xml:space="preserve">certo </w:t>
      </w:r>
      <w:r>
        <w:rPr>
          <w:rFonts w:ascii="Avenir Book" w:hAnsi="Avenir Book"/>
          <w:rtl w:val="0"/>
          <w:lang w:val="it-IT"/>
        </w:rPr>
        <w:t>un segnale di vicinanza, che non baster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per</w:t>
      </w:r>
      <w:r>
        <w:rPr>
          <w:rFonts w:ascii="Avenir Book" w:hAnsi="Avenir Book" w:hint="default"/>
          <w:rtl w:val="0"/>
          <w:lang w:val="it-IT"/>
        </w:rPr>
        <w:t xml:space="preserve">ò </w:t>
      </w:r>
      <w:r>
        <w:rPr>
          <w:rFonts w:ascii="Avenir Book" w:hAnsi="Avenir Book"/>
          <w:rtl w:val="0"/>
          <w:lang w:val="it-IT"/>
        </w:rPr>
        <w:t>a colmare le perdite patite dal sistema economico</w:t>
      </w:r>
      <w:r>
        <w:rPr>
          <w:rFonts w:ascii="Avenir Book" w:hAnsi="Avenir Book"/>
          <w:rtl w:val="0"/>
          <w:lang w:val="it-IT"/>
        </w:rPr>
        <w:t>. Il Governo aumenti quindi il bonus da 600 a 800 euro, pareggiandolo al Reddito di cittadinanza, e ne metta a disposizione altrettanti per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abbattimento dei contributi previdenziali dotando cos</w:t>
      </w:r>
      <w:r>
        <w:rPr>
          <w:rFonts w:ascii="Avenir Book" w:hAnsi="Avenir Book" w:hint="default"/>
          <w:rtl w:val="0"/>
          <w:lang w:val="it-IT"/>
        </w:rPr>
        <w:t xml:space="preserve">ì </w:t>
      </w:r>
      <w:r>
        <w:rPr>
          <w:rFonts w:ascii="Avenir Book" w:hAnsi="Avenir Book"/>
          <w:rtl w:val="0"/>
          <w:lang w:val="it-IT"/>
        </w:rPr>
        <w:t>le imprese di un paracadute di 1.600 euro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 xml:space="preserve">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  <w:rPr>
          <w:rFonts w:ascii="Avenir Heavy" w:cs="Avenir Heavy" w:hAnsi="Avenir Heavy" w:eastAsia="Avenir Heavy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Tornando al bonus,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la domanda all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Inps per ottenere l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indennit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di 600 euro pu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essere presentata da lavoratori autonomi iscritti alle gestioni speciali - artigiani, commercianti, coltivatori diretti, coloni e mezzadri nonch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liberi professionisti e collaboratori coordinati e continuativi - gi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attivi alla data del 23 febbraio scorso. Chi vuole pu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presentarla da solo accedendo alla procedura telematica messa a punto dall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Inps, viceversa pu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 xml:space="preserve">affidarsi ai Patronati.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  <w:rPr>
          <w:rFonts w:ascii="Avenir Book" w:cs="Avenir Book" w:hAnsi="Avenir Book" w:eastAsia="Avenir Book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Nel caso di Confartigianato-Imprese Udine, una volta che il beneficiario ha inserito i dati necessari, il sistema digitale genera il modulo di delega al patronato Inapa da stampare, firmare e rispedire assieme al documento d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identit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, che possono anche essere fotografati con un cellulare. Da quel momento, l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Inapa pu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presentare la richiesta in suo nome e per suo conto. La possibilit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è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aperta a tutti, ma la precedenza e la gratuit</w:t>
      </w:r>
      <w:r>
        <w:rPr>
          <w:rFonts w:ascii="Avenir Book" w:hAnsi="Avenir Book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sono riservate agli associati.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  <w:rPr>
          <w:rFonts w:ascii="Avenir Book" w:cs="Avenir Book" w:hAnsi="Avenir Book" w:eastAsia="Avenir Book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Come detto, alle 14 di ieri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le domande erano complessivamente 2.150, presentate al 26% da donne e per il restante 74% da uomini. I richiedenti sono al 95% cittadini italiani, hanno un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et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media di 48 anni (19 anni il pi</w:t>
      </w:r>
      <w:r>
        <w:rPr>
          <w:rFonts w:ascii="Avenir Heavy" w:hAnsi="Avenir Heavy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venir Heavy" w:hAnsi="Avenir Heavy"/>
          <w:rtl w:val="0"/>
          <w:lang w:val="it-IT"/>
          <w14:textOutline w14:w="12700" w14:cap="flat">
            <w14:noFill/>
            <w14:miter w14:lim="400000"/>
          </w14:textOutline>
        </w:rPr>
        <w:t>giovane) e sono in gran parte artigiani (90%) seguiti da commercianti (6%) e da lavoratori autonomi (4%)</w:t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. I comuni con la maggiore concentrazione di domande (arrivate da tutta la provincia) sono quelli di Udine, Latisana e Tavagnacco dove si concentra il 19% delle richieste totali.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  <w:rPr>
          <w:rFonts w:ascii="Avenir Book" w:cs="Avenir Book" w:hAnsi="Avenir Book" w:eastAsia="Avenir Book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  <w:rPr>
          <w:rFonts w:ascii="Avenir Book" w:cs="Avenir Book" w:hAnsi="Avenir Book" w:eastAsia="Avenir Book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Addetto stampa Confartigianato-Imprese Udine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  <w:rPr>
          <w:rFonts w:ascii="Avenir Book" w:cs="Avenir Book" w:hAnsi="Avenir Book" w:eastAsia="Avenir Book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 xml:space="preserve">Maura Delle Case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  <w:rPr>
          <w:rFonts w:ascii="Avenir Book" w:cs="Avenir Book" w:hAnsi="Avenir Book" w:eastAsia="Avenir Book"/>
          <w14:textOutline w14:w="12700" w14:cap="flat">
            <w14:noFill/>
            <w14:miter w14:lim="400000"/>
          </w14:textOutline>
        </w:rPr>
      </w:pP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3478794338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pacing w:after="160" w:line="259" w:lineRule="auto"/>
        <w:jc w:val="both"/>
      </w:pPr>
      <w:r>
        <w:rPr>
          <w:rFonts w:ascii="Avenir Book" w:hAnsi="Avenir Book"/>
          <w:rtl w:val="0"/>
          <w:lang w:val="it-IT"/>
          <w14:textOutline w14:w="12700" w14:cap="flat">
            <w14:noFill/>
            <w14:miter w14:lim="400000"/>
          </w14:textOutline>
        </w:rPr>
        <w:t>mauradellecase@gmail.com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7" cy="43943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7" cy="439434"/>
                        <a:chOff x="0" y="0"/>
                        <a:chExt cx="5619135" cy="439433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619135" cy="429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6"/>
                          <a:ext cx="5619134" cy="4299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6,439434">
              <w10:wrap type="none" side="bothSides" anchorx="page" anchory="page"/>
              <v:rect id="_x0000_s1027" style="position:absolute;left:-1;top:-1;width:5619135;height:42990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3;height:429907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