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right"/>
        <w:rPr>
          <w:rFonts w:ascii="Avenir Book" w:cs="Avenir Book" w:hAnsi="Avenir Book" w:eastAsia="Avenir Book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  <w:r>
        <w:rPr>
          <w:rFonts w:ascii="Avenir Book" w:hAnsi="Avenir Book"/>
          <w:outline w:val="0"/>
          <w:color w:val="222222"/>
          <w:u w:color="222222"/>
          <w:rtl w:val="0"/>
          <w:lang w:val="it-IT"/>
          <w14:textFill>
            <w14:solidFill>
              <w14:srgbClr w14:val="222222"/>
            </w14:solidFill>
          </w14:textFill>
        </w:rPr>
        <w:t>Udine, 6 aprile 2020</w:t>
      </w:r>
    </w:p>
    <w:p>
      <w:pPr>
        <w:pStyle w:val="Di 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right"/>
        <w:rPr>
          <w:rFonts w:ascii="Avenir Book" w:cs="Avenir Book" w:hAnsi="Avenir Book" w:eastAsia="Avenir Book"/>
          <w:outline w:val="0"/>
          <w:color w:val="222222"/>
          <w:u w:color="222222"/>
          <w14:textFill>
            <w14:solidFill>
              <w14:srgbClr w14:val="222222"/>
            </w14:solidFill>
          </w14:textFill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center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it-IT"/>
        </w:rPr>
        <w:t>IL CORONAVIRUS FERMA ANCHE I GIARDINIERI, COSTRETTI AL LOCKDOWN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center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it-IT"/>
        </w:rPr>
        <w:t xml:space="preserve">APPELLO DI CONFARTIGIANATO AL GOVERNATORE MASSIMILIANO FEDRIGA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center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it-IT"/>
        </w:rPr>
        <w:t xml:space="preserve">TAM: </w:t>
      </w:r>
      <w:r>
        <w:rPr>
          <w:rFonts w:ascii="Avenir Heavy" w:hAnsi="Avenir Heavy" w:hint="default"/>
          <w:rtl w:val="0"/>
          <w:lang w:val="it-IT"/>
        </w:rPr>
        <w:t>“</w:t>
      </w:r>
      <w:r>
        <w:rPr>
          <w:rFonts w:ascii="Avenir Heavy" w:hAnsi="Avenir Heavy"/>
          <w:rtl w:val="0"/>
          <w:lang w:val="it-IT"/>
        </w:rPr>
        <w:t xml:space="preserve">NON CHIEDIAMO SOLDI, MA UNA DEROGA ALLA NORMA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center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it-IT"/>
        </w:rPr>
        <w:t xml:space="preserve">PER EFFETTUARE LE MANUTENZIONI DEL VERDE,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center"/>
        <w:rPr>
          <w:rFonts w:ascii="Avenir Heavy" w:cs="Avenir Heavy" w:hAnsi="Avenir Heavy" w:eastAsia="Avenir Heavy"/>
        </w:rPr>
      </w:pPr>
      <w:r>
        <w:rPr>
          <w:rFonts w:ascii="Avenir Heavy" w:hAnsi="Avenir Heavy"/>
          <w:rtl w:val="0"/>
          <w:lang w:val="it-IT"/>
        </w:rPr>
        <w:t>SE NON INTERVENIAMO SI RISCHIANO PROBLEMI BOTANICI E IGIENICO-SANITARI</w:t>
      </w:r>
      <w:r>
        <w:rPr>
          <w:rFonts w:ascii="Avenir Heavy" w:hAnsi="Avenir Heavy" w:hint="default"/>
          <w:rtl w:val="0"/>
          <w:lang w:val="it-IT"/>
        </w:rPr>
        <w:t>”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jc w:val="center"/>
        <w:rPr>
          <w:rFonts w:ascii="Avenir Heavy" w:cs="Avenir Heavy" w:hAnsi="Avenir Heavy" w:eastAsia="Avenir Heavy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rPr>
          <w:rFonts w:ascii="Avenir Book" w:cs="Avenir Book" w:hAnsi="Avenir Book" w:eastAsia="Avenir Book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rPr>
          <w:rFonts w:ascii="Avenir Book" w:cs="Avenir Book" w:hAnsi="Avenir Book" w:eastAsia="Avenir Book"/>
        </w:rPr>
      </w:pPr>
      <w:r>
        <w:rPr>
          <w:rFonts w:ascii="Avenir Heavy" w:hAnsi="Avenir Heavy"/>
          <w:rtl w:val="0"/>
          <w:lang w:val="it-IT"/>
        </w:rPr>
        <w:t>Non chiedono aiuti in denaro, ma la possibilit</w:t>
      </w:r>
      <w:r>
        <w:rPr>
          <w:rFonts w:ascii="Avenir Heavy" w:hAnsi="Avenir Heavy" w:hint="default"/>
          <w:rtl w:val="0"/>
          <w:lang w:val="it-IT"/>
        </w:rPr>
        <w:t xml:space="preserve">à </w:t>
      </w:r>
      <w:r>
        <w:rPr>
          <w:rFonts w:ascii="Avenir Heavy" w:hAnsi="Avenir Heavy"/>
          <w:rtl w:val="0"/>
          <w:lang w:val="it-IT"/>
        </w:rPr>
        <w:t>di operare in deroga al lockdown</w:t>
      </w:r>
      <w:r>
        <w:rPr>
          <w:rFonts w:ascii="Avenir Book" w:hAnsi="Avenir Book"/>
          <w:rtl w:val="0"/>
          <w:lang w:val="it-IT"/>
        </w:rPr>
        <w:t xml:space="preserve"> per far fronte alle tante attivit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>di manutenzione del verde legate all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 xml:space="preserve">esplosione della primavera. Se a livello nazionale una richiesta in tal senso </w:t>
      </w:r>
      <w:r>
        <w:rPr>
          <w:rFonts w:ascii="Avenir Book" w:hAnsi="Avenir Book" w:hint="default"/>
          <w:rtl w:val="0"/>
          <w:lang w:val="it-IT"/>
        </w:rPr>
        <w:t xml:space="preserve">è </w:t>
      </w:r>
      <w:r>
        <w:rPr>
          <w:rFonts w:ascii="Avenir Book" w:hAnsi="Avenir Book"/>
          <w:rtl w:val="0"/>
          <w:lang w:val="it-IT"/>
        </w:rPr>
        <w:t>gi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 xml:space="preserve">stata inoltrata da </w:t>
      </w:r>
      <w:r>
        <w:rPr>
          <w:rFonts w:ascii="Avenir Heavy" w:hAnsi="Avenir Heavy"/>
          <w:rtl w:val="0"/>
          <w:lang w:val="it-IT"/>
        </w:rPr>
        <w:t>Confartigianato-Imprese</w:t>
      </w:r>
      <w:r>
        <w:rPr>
          <w:rFonts w:ascii="Avenir Book" w:hAnsi="Avenir Book"/>
          <w:rtl w:val="0"/>
          <w:lang w:val="it-IT"/>
        </w:rPr>
        <w:t xml:space="preserve"> al Governo, a livello locale </w:t>
      </w:r>
      <w:r>
        <w:rPr>
          <w:rFonts w:ascii="Avenir Book" w:hAnsi="Avenir Book" w:hint="default"/>
          <w:rtl w:val="0"/>
          <w:lang w:val="it-IT"/>
        </w:rPr>
        <w:t xml:space="preserve">è </w:t>
      </w:r>
      <w:r>
        <w:rPr>
          <w:rFonts w:ascii="Avenir Book" w:hAnsi="Avenir Book"/>
          <w:rtl w:val="0"/>
          <w:lang w:val="it-IT"/>
        </w:rPr>
        <w:t xml:space="preserve">il </w:t>
      </w:r>
      <w:r>
        <w:rPr>
          <w:rFonts w:ascii="Avenir Heavy" w:hAnsi="Avenir Heavy"/>
          <w:rtl w:val="0"/>
          <w:lang w:val="it-IT"/>
        </w:rPr>
        <w:t>capo categoria provinciale dei giardinieri, Giulio Tam</w:t>
      </w:r>
      <w:r>
        <w:rPr>
          <w:rFonts w:ascii="Avenir Book" w:hAnsi="Avenir Book"/>
          <w:rtl w:val="0"/>
          <w:lang w:val="it-IT"/>
        </w:rPr>
        <w:t xml:space="preserve">, a rilanciare: </w:t>
      </w:r>
      <w:r>
        <w:rPr>
          <w:rFonts w:ascii="Avenir Book" w:hAnsi="Avenir Book" w:hint="default"/>
          <w:rtl w:val="0"/>
          <w:lang w:val="it-IT"/>
        </w:rPr>
        <w:t>“</w:t>
      </w:r>
      <w:r>
        <w:rPr>
          <w:rFonts w:ascii="Avenir Book" w:hAnsi="Avenir Book"/>
          <w:rtl w:val="0"/>
          <w:lang w:val="it-IT"/>
        </w:rPr>
        <w:t>Siamo uno dei pochi settori che non invoca aiuti economici dallo Stato, chiediamo per</w:t>
      </w:r>
      <w:r>
        <w:rPr>
          <w:rFonts w:ascii="Avenir Book" w:hAnsi="Avenir Book" w:hint="default"/>
          <w:rtl w:val="0"/>
          <w:lang w:val="it-IT"/>
        </w:rPr>
        <w:t xml:space="preserve">ò </w:t>
      </w:r>
      <w:r>
        <w:rPr>
          <w:rFonts w:ascii="Avenir Book" w:hAnsi="Avenir Book"/>
          <w:rtl w:val="0"/>
          <w:lang w:val="it-IT"/>
        </w:rPr>
        <w:t>che ci sia consentito di intervenire laddove la situazione sta degenerando, sia dal punto di vista botanico che igienico-sanitario. Ripeto: non vogliamo soldi, vogliamo lavorare</w:t>
      </w:r>
      <w:r>
        <w:rPr>
          <w:rFonts w:ascii="Avenir Book" w:hAnsi="Avenir Book" w:hint="default"/>
          <w:rtl w:val="0"/>
          <w:lang w:val="it-IT"/>
        </w:rPr>
        <w:t>”</w:t>
      </w:r>
      <w:r>
        <w:rPr>
          <w:rFonts w:ascii="Avenir Book" w:hAnsi="Avenir Book"/>
          <w:rtl w:val="0"/>
          <w:lang w:val="it-IT"/>
        </w:rPr>
        <w:t xml:space="preserve">.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Con le temperature in rialzo, l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>attivit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 xml:space="preserve">vegetativa </w:t>
      </w:r>
      <w:r>
        <w:rPr>
          <w:rFonts w:ascii="Avenir Book" w:hAnsi="Avenir Book" w:hint="default"/>
          <w:rtl w:val="0"/>
          <w:lang w:val="it-IT"/>
        </w:rPr>
        <w:t xml:space="preserve">è </w:t>
      </w:r>
      <w:r>
        <w:rPr>
          <w:rFonts w:ascii="Avenir Book" w:hAnsi="Avenir Book"/>
          <w:rtl w:val="0"/>
          <w:lang w:val="it-IT"/>
        </w:rPr>
        <w:t xml:space="preserve">ripresa e questo </w:t>
      </w:r>
      <w:r>
        <w:rPr>
          <w:rFonts w:ascii="Avenir Book" w:hAnsi="Avenir Book" w:hint="default"/>
          <w:rtl w:val="0"/>
          <w:lang w:val="it-IT"/>
        </w:rPr>
        <w:t xml:space="preserve">è </w:t>
      </w:r>
      <w:r>
        <w:rPr>
          <w:rFonts w:ascii="Avenir Book" w:hAnsi="Avenir Book"/>
          <w:rtl w:val="0"/>
          <w:lang w:val="it-IT"/>
        </w:rPr>
        <w:t>il momento in cui tradizionalmente le imprese del settore lavorano di pi</w:t>
      </w:r>
      <w:r>
        <w:rPr>
          <w:rFonts w:ascii="Avenir Book" w:hAnsi="Avenir Book" w:hint="default"/>
          <w:rtl w:val="0"/>
          <w:lang w:val="it-IT"/>
        </w:rPr>
        <w:t>ù</w:t>
      </w:r>
      <w:r>
        <w:rPr>
          <w:rFonts w:ascii="Avenir Book" w:hAnsi="Avenir Book"/>
          <w:rtl w:val="0"/>
          <w:lang w:val="it-IT"/>
        </w:rPr>
        <w:t xml:space="preserve">, sia per la manutenzione dei giardini privati che delle aree verdi pubbliche, dai parchi alle aiuole spartitraffico. </w:t>
      </w:r>
      <w:r>
        <w:rPr>
          <w:rFonts w:ascii="Avenir Book" w:hAnsi="Avenir Book" w:hint="default"/>
          <w:rtl w:val="0"/>
          <w:lang w:val="it-IT"/>
        </w:rPr>
        <w:t>“</w:t>
      </w:r>
      <w:r>
        <w:rPr>
          <w:rFonts w:ascii="Avenir Book" w:hAnsi="Avenir Book"/>
          <w:rtl w:val="0"/>
          <w:lang w:val="it-IT"/>
        </w:rPr>
        <w:t>Se non interveniamo in tempo - ammonisce Tam - poi dovremo fare i conti con il moltiplicarsi delle criticit</w:t>
      </w:r>
      <w:r>
        <w:rPr>
          <w:rFonts w:ascii="Avenir Book" w:hAnsi="Avenir Book" w:hint="default"/>
          <w:rtl w:val="0"/>
          <w:lang w:val="it-IT"/>
        </w:rPr>
        <w:t>à</w:t>
      </w:r>
      <w:r>
        <w:rPr>
          <w:rFonts w:ascii="Avenir Book" w:hAnsi="Avenir Book"/>
          <w:rtl w:val="0"/>
          <w:lang w:val="it-IT"/>
        </w:rPr>
        <w:t>: le rotonde vanno sfalciate, pena la diminuzione della visibilit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>per gli automobilisti, i parchi vanno manutenuti, viceversa si rischiano problemi di igiene e di parassiti, un problema che in questo particolare frangente investe anche l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>esterno dei supermercati</w:t>
      </w:r>
      <w:r>
        <w:rPr>
          <w:rFonts w:ascii="Avenir Book" w:hAnsi="Avenir Book" w:hint="default"/>
          <w:rtl w:val="0"/>
          <w:lang w:val="it-IT"/>
        </w:rPr>
        <w:t xml:space="preserve">” </w:t>
      </w:r>
      <w:r>
        <w:rPr>
          <w:rFonts w:ascii="Avenir Book" w:hAnsi="Avenir Book"/>
          <w:rtl w:val="0"/>
          <w:lang w:val="it-IT"/>
        </w:rPr>
        <w:t xml:space="preserve">sottolinea Tam. Il capo categoria dei giardinieri - </w:t>
      </w:r>
      <w:r>
        <w:rPr>
          <w:rFonts w:ascii="Avenir Heavy" w:hAnsi="Avenir Heavy"/>
          <w:rtl w:val="0"/>
          <w:lang w:val="it-IT"/>
        </w:rPr>
        <w:t>un centinaio quelli associati a Confartigianato-Imprese in Friuli</w:t>
      </w:r>
      <w:r>
        <w:rPr>
          <w:rFonts w:ascii="Avenir Book" w:hAnsi="Avenir Book"/>
          <w:rtl w:val="0"/>
          <w:lang w:val="it-IT"/>
        </w:rPr>
        <w:t xml:space="preserve"> - fa appello al governatore Fvg, Massimiliano Fedriga, affinch</w:t>
      </w:r>
      <w:r>
        <w:rPr>
          <w:rFonts w:ascii="Avenir Book" w:hAnsi="Avenir Book" w:hint="default"/>
          <w:rtl w:val="0"/>
          <w:lang w:val="it-IT"/>
        </w:rPr>
        <w:t xml:space="preserve">é </w:t>
      </w:r>
      <w:r>
        <w:rPr>
          <w:rFonts w:ascii="Avenir Book" w:hAnsi="Avenir Book"/>
          <w:rtl w:val="0"/>
          <w:lang w:val="it-IT"/>
        </w:rPr>
        <w:t xml:space="preserve">segua le orme del suo omologo Veneto: </w:t>
      </w:r>
      <w:r>
        <w:rPr>
          <w:rFonts w:ascii="Avenir Book" w:hAnsi="Avenir Book" w:hint="default"/>
          <w:rtl w:val="0"/>
          <w:lang w:val="it-IT"/>
        </w:rPr>
        <w:t>“</w:t>
      </w:r>
      <w:r>
        <w:rPr>
          <w:rFonts w:ascii="Avenir Book" w:hAnsi="Avenir Book"/>
          <w:rtl w:val="0"/>
          <w:lang w:val="it-IT"/>
        </w:rPr>
        <w:t>Con delibera del 4 aprile, Luca Zaia ha infatti consentito alle imprese di giardinaggio - sottolinea Tam - la possibilit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>di effettuare manutenzioni, sia in aree pubbliche che private. A Fedriga domandiamo di fare altrettanto, rassicurandolo sul fatto che le nostre attivit</w:t>
      </w:r>
      <w:r>
        <w:rPr>
          <w:rFonts w:ascii="Avenir Book" w:hAnsi="Avenir Book" w:hint="default"/>
          <w:rtl w:val="0"/>
          <w:lang w:val="it-IT"/>
        </w:rPr>
        <w:t xml:space="preserve">à </w:t>
      </w:r>
      <w:r>
        <w:rPr>
          <w:rFonts w:ascii="Avenir Book" w:hAnsi="Avenir Book"/>
          <w:rtl w:val="0"/>
          <w:lang w:val="it-IT"/>
        </w:rPr>
        <w:t>rispettano di loro le distanze di sicurezza: non lavoriamo mai accoppiati, ma singolarmente, a diversi metri di distanza, all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>aperto, usando regolarmente i dispositivi di protezione individuale. Lasciarci operare in questo momento - sottolinea ancora il capo categoria di Confartigianato-Imprese Udine - consente di mantenere in salute il nostro verde e contemporaneamente di alimentare l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>economia di questo settore evitando che vada a gravare sulle casse pubbliche</w:t>
      </w:r>
      <w:r>
        <w:rPr>
          <w:rFonts w:ascii="Avenir Book" w:hAnsi="Avenir Book" w:hint="default"/>
          <w:rtl w:val="0"/>
          <w:lang w:val="it-IT"/>
        </w:rPr>
        <w:t>”</w:t>
      </w:r>
      <w:r>
        <w:rPr>
          <w:rFonts w:ascii="Avenir Book" w:hAnsi="Avenir Book"/>
          <w:rtl w:val="0"/>
          <w:lang w:val="it-IT"/>
        </w:rPr>
        <w:t>. Tam racconta di imprese letteralmente tempestate da richieste di intervento, in taluni casi urgente, vedasi la manutenzione all</w:t>
      </w:r>
      <w:r>
        <w:rPr>
          <w:rFonts w:ascii="Avenir Book" w:hAnsi="Avenir Book" w:hint="default"/>
          <w:rtl w:val="0"/>
          <w:lang w:val="it-IT"/>
        </w:rPr>
        <w:t>’</w:t>
      </w:r>
      <w:r>
        <w:rPr>
          <w:rFonts w:ascii="Avenir Book" w:hAnsi="Avenir Book"/>
          <w:rtl w:val="0"/>
          <w:lang w:val="it-IT"/>
        </w:rPr>
        <w:t xml:space="preserve">esterno dei supermercati. </w:t>
      </w:r>
      <w:r>
        <w:rPr>
          <w:rFonts w:ascii="Avenir Book" w:hAnsi="Avenir Book" w:hint="default"/>
          <w:rtl w:val="0"/>
          <w:lang w:val="it-IT"/>
        </w:rPr>
        <w:t>“</w:t>
      </w:r>
      <w:r>
        <w:rPr>
          <w:rFonts w:ascii="Avenir Book" w:hAnsi="Avenir Book"/>
          <w:rtl w:val="0"/>
          <w:lang w:val="it-IT"/>
        </w:rPr>
        <w:t>In attesa di una risposta dal Governatore - conclude -, gestiremo i casi di emergenza chiedendo al Prefetto di derogare alla norma nazionale</w:t>
      </w:r>
      <w:r>
        <w:rPr>
          <w:rFonts w:ascii="Avenir Book" w:hAnsi="Avenir Book" w:hint="default"/>
          <w:rtl w:val="0"/>
          <w:lang w:val="it-IT"/>
        </w:rPr>
        <w:t>”</w:t>
      </w:r>
      <w:r>
        <w:rPr>
          <w:rFonts w:ascii="Avenir Book" w:hAnsi="Avenir Book"/>
          <w:rtl w:val="0"/>
          <w:lang w:val="it-IT"/>
        </w:rPr>
        <w:t xml:space="preserve">.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rPr>
          <w:rFonts w:ascii="Avenir Book" w:cs="Avenir Book" w:hAnsi="Avenir Book" w:eastAsia="Avenir Book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rPr>
          <w:rFonts w:ascii="Avenir Book" w:cs="Avenir Book" w:hAnsi="Avenir Book" w:eastAsia="Avenir Book"/>
        </w:rPr>
      </w:pP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 xml:space="preserve">Addetto Stampa Confartigianato-Imprese Udine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 xml:space="preserve">Maura Delle Case 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  <w:rPr>
          <w:rFonts w:ascii="Avenir Book" w:cs="Avenir Book" w:hAnsi="Avenir Book" w:eastAsia="Avenir Book"/>
        </w:rPr>
      </w:pPr>
      <w:r>
        <w:rPr>
          <w:rFonts w:ascii="Avenir Book" w:hAnsi="Avenir Book"/>
          <w:rtl w:val="0"/>
          <w:lang w:val="it-IT"/>
        </w:rPr>
        <w:t>3478794338</w:t>
      </w:r>
    </w:p>
    <w:p>
      <w:pPr>
        <w:pStyle w:val="Corpo 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061"/>
        </w:tabs>
      </w:pPr>
      <w:r>
        <w:rPr>
          <w:rFonts w:ascii="Avenir Book" w:hAnsi="Avenir Book"/>
          <w:rtl w:val="0"/>
          <w:lang w:val="it-IT"/>
        </w:rPr>
        <w:t>mauradellecase@gmail.com</w:t>
      </w:r>
    </w:p>
    <w:sectPr>
      <w:headerReference w:type="default" r:id="rId4"/>
      <w:footerReference w:type="default" r:id="rId5"/>
      <w:pgSz w:w="11900" w:h="16840" w:orient="portrait"/>
      <w:pgMar w:top="3521" w:right="1346" w:bottom="426" w:left="993" w:header="284" w:footer="113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venir Book">
    <w:charset w:val="00"/>
    <w:family w:val="roman"/>
    <w:pitch w:val="default"/>
  </w:font>
  <w:font w:name="Avenir Heavy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jc w:val="center"/>
    </w:pPr>
    <w:r>
      <mc:AlternateContent>
        <mc:Choice Requires="wpg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819146</wp:posOffset>
              </wp:positionH>
              <wp:positionV relativeFrom="page">
                <wp:posOffset>1685925</wp:posOffset>
              </wp:positionV>
              <wp:extent cx="5619139" cy="439435"/>
              <wp:effectExtent l="0" t="0" r="0" b="0"/>
              <wp:wrapNone/>
              <wp:docPr id="1073741828" name="officeArt object" descr="officeArt objec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19139" cy="439435"/>
                        <a:chOff x="0" y="-1"/>
                        <a:chExt cx="5619138" cy="439434"/>
                      </a:xfrm>
                    </wpg:grpSpPr>
                    <wps:wsp>
                      <wps:cNvPr id="1073741826" name="Shape 1073741826"/>
                      <wps:cNvSpPr/>
                      <wps:spPr>
                        <a:xfrm>
                          <a:off x="-1" y="-2"/>
                          <a:ext cx="5619137" cy="4299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  <pic:pic xmlns:pic="http://schemas.openxmlformats.org/drawingml/2006/picture">
                      <pic:nvPicPr>
                        <pic:cNvPr id="1073741827" name="image.png" descr="image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/>
                        </a:blip>
                        <a:srcRect l="0" t="70538" r="0" b="0"/>
                        <a:stretch>
                          <a:fillRect/>
                        </a:stretch>
                      </pic:blipFill>
                      <pic:spPr>
                        <a:xfrm>
                          <a:off x="2" y="9525"/>
                          <a:ext cx="5619136" cy="429909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64.5pt;margin-top:132.8pt;width:442.5pt;height:34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-1,-1" coordsize="5619139,439435">
              <w10:wrap type="none" side="bothSides" anchorx="page" anchory="page"/>
              <v:rect id="_x0000_s1027" style="position:absolute;left:-1;top:-1;width:5619136;height:429908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/v:rect>
              <v:shape id="_x0000_s1028" type="#_x0000_t75" style="position:absolute;left:2;top:9526;width:5619136;height:429908;">
                <v:imagedata r:id="rId1" o:title="image1.png" croptop="70.5%"/>
              </v:shape>
            </v:group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595629</wp:posOffset>
              </wp:positionH>
              <wp:positionV relativeFrom="page">
                <wp:posOffset>1586860</wp:posOffset>
              </wp:positionV>
              <wp:extent cx="6190616" cy="89539"/>
              <wp:effectExtent l="0" t="0" r="0" b="0"/>
              <wp:wrapNone/>
              <wp:docPr id="1073741829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90616" cy="89539"/>
                      </a:xfrm>
                      <a:prstGeom prst="rect">
                        <a:avLst/>
                      </a:prstGeom>
                      <a:solidFill>
                        <a:srgbClr val="023B80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9" style="visibility:visible;position:absolute;margin-left:46.9pt;margin-top:124.9pt;width:487.5pt;height:7.1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023B80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</w:p>
  <w:p>
    <w:pPr>
      <w:pStyle w:val="Normal.0"/>
      <w:jc w:val="center"/>
    </w:pPr>
    <w:r>
      <w:drawing>
        <wp:inline distT="0" distB="0" distL="0" distR="0">
          <wp:extent cx="2820069" cy="1409326"/>
          <wp:effectExtent l="0" t="0" r="0" b="0"/>
          <wp:docPr id="1073741825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20069" cy="140932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