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20" w:right="0" w:firstLine="0"/>
        <w:jc w:val="center"/>
        <w:rPr>
          <w:rFonts w:ascii="Avenir Heavy" w:hAnsi="Avenir Heavy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20" w:right="0" w:firstLine="0"/>
        <w:jc w:val="right"/>
        <w:rPr>
          <w:rFonts w:ascii="Avenir Book" w:cs="Avenir Book" w:hAnsi="Avenir Book" w:eastAsia="Avenir Book"/>
          <w:u w:color="000000"/>
          <w:rtl w:val="0"/>
          <w:lang w:val="it-IT"/>
        </w:rPr>
      </w:pPr>
      <w:r>
        <w:rPr>
          <w:rFonts w:ascii="Avenir Book" w:hAnsi="Avenir Book"/>
          <w:u w:color="000000"/>
          <w:rtl w:val="0"/>
          <w:lang w:val="it-IT"/>
        </w:rPr>
        <w:t>Udine, 5 dicembre 2019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20" w:right="0" w:firstLine="0"/>
        <w:jc w:val="right"/>
        <w:rPr>
          <w:rFonts w:ascii="Avenir Medium" w:cs="Avenir Medium" w:hAnsi="Avenir Medium" w:eastAsia="Avenir Medium"/>
          <w:u w:color="000000"/>
          <w:rtl w:val="0"/>
          <w:lang w:val="it-IT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ind w:left="0" w:right="0" w:firstLine="0"/>
        <w:jc w:val="center"/>
        <w:rPr>
          <w:rFonts w:ascii="Avenir Heavy" w:cs="Avenir Heavy" w:hAnsi="Avenir Heavy" w:eastAsia="Avenir Heavy"/>
          <w:sz w:val="28"/>
          <w:szCs w:val="28"/>
          <w:rtl w:val="0"/>
          <w14:textOutline>
            <w14:noFill/>
          </w14:textOutline>
        </w:rPr>
      </w:pPr>
      <w:r>
        <w:rPr>
          <w:rFonts w:ascii="Avenir Heavy" w:hAnsi="Avenir Heavy"/>
          <w:sz w:val="28"/>
          <w:szCs w:val="28"/>
          <w:rtl w:val="0"/>
          <w:lang w:val="it-IT"/>
          <w14:textOutline>
            <w14:noFill/>
          </w14:textOutline>
        </w:rPr>
        <w:t xml:space="preserve">PROGETTO DI INCOMING </w:t>
      </w:r>
      <w:r>
        <w:rPr>
          <w:rFonts w:ascii="Avenir Heavy" w:hAnsi="Avenir Heavy" w:hint="default"/>
          <w:sz w:val="28"/>
          <w:szCs w:val="28"/>
          <w:rtl w:val="0"/>
          <w:lang w:val="it-IT"/>
          <w14:textOutline>
            <w14:noFill/>
          </w14:textOutline>
        </w:rPr>
        <w:t>“</w:t>
      </w:r>
      <w:r>
        <w:rPr>
          <w:rFonts w:ascii="Avenir Heavy" w:hAnsi="Avenir Heavy"/>
          <w:sz w:val="28"/>
          <w:szCs w:val="28"/>
          <w:rtl w:val="0"/>
          <w:lang w:val="it-IT"/>
          <w14:textOutline>
            <w14:noFill/>
          </w14:textOutline>
        </w:rPr>
        <w:t>ARTIGIANI PER UN GIORNO</w:t>
      </w:r>
      <w:r>
        <w:rPr>
          <w:rFonts w:ascii="Avenir Heavy" w:hAnsi="Avenir Heavy" w:hint="default"/>
          <w:sz w:val="28"/>
          <w:szCs w:val="28"/>
          <w:rtl w:val="0"/>
          <w:lang w:val="it-IT"/>
          <w14:textOutline>
            <w14:noFill/>
          </w14:textOutline>
        </w:rPr>
        <w:t>”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ind w:left="0" w:right="0" w:firstLine="0"/>
        <w:jc w:val="center"/>
        <w:rPr>
          <w:rFonts w:ascii="Avenir Black" w:cs="Avenir Black" w:hAnsi="Avenir Black" w:eastAsia="Avenir Black"/>
          <w:sz w:val="28"/>
          <w:szCs w:val="28"/>
          <w:u w:val="single"/>
          <w:rtl w:val="0"/>
          <w14:textOutline>
            <w14:noFill/>
          </w14:textOutline>
        </w:rPr>
      </w:pPr>
      <w:r>
        <w:rPr>
          <w:rFonts w:ascii="Avenir Black" w:hAnsi="Avenir Black"/>
          <w:sz w:val="28"/>
          <w:szCs w:val="28"/>
          <w:u w:val="single"/>
          <w:rtl w:val="0"/>
          <w:lang w:val="it-IT"/>
          <w14:textOutline>
            <w14:noFill/>
          </w14:textOutline>
        </w:rPr>
        <w:t>DALL</w:t>
      </w:r>
      <w:r>
        <w:rPr>
          <w:rFonts w:ascii="Avenir Black" w:hAnsi="Avenir Black" w:hint="default"/>
          <w:sz w:val="28"/>
          <w:szCs w:val="28"/>
          <w:u w:val="single"/>
          <w:rtl w:val="0"/>
          <w:lang w:val="it-IT"/>
          <w14:textOutline>
            <w14:noFill/>
          </w14:textOutline>
        </w:rPr>
        <w:t>’</w:t>
      </w:r>
      <w:r>
        <w:rPr>
          <w:rFonts w:ascii="Avenir Black" w:hAnsi="Avenir Black"/>
          <w:sz w:val="28"/>
          <w:szCs w:val="28"/>
          <w:u w:val="single"/>
          <w:rtl w:val="0"/>
          <w:lang w:val="it-IT"/>
          <w14:textOutline>
            <w14:noFill/>
          </w14:textOutline>
        </w:rPr>
        <w:t>AMERICA AL FRIULI PER SCOPRIRE L</w:t>
      </w:r>
      <w:r>
        <w:rPr>
          <w:rFonts w:ascii="Avenir Black" w:hAnsi="Avenir Black" w:hint="default"/>
          <w:sz w:val="28"/>
          <w:szCs w:val="28"/>
          <w:u w:val="single"/>
          <w:rtl w:val="0"/>
          <w:lang w:val="it-IT"/>
          <w14:textOutline>
            <w14:noFill/>
          </w14:textOutline>
        </w:rPr>
        <w:t>’</w:t>
      </w:r>
      <w:r>
        <w:rPr>
          <w:rFonts w:ascii="Avenir Black" w:hAnsi="Avenir Black"/>
          <w:sz w:val="28"/>
          <w:szCs w:val="28"/>
          <w:u w:val="single"/>
          <w:rtl w:val="0"/>
          <w:lang w:val="it-IT"/>
          <w14:textOutline>
            <w14:noFill/>
          </w14:textOutline>
        </w:rPr>
        <w:t>ARTIGIANATO UDINESE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val="single"/>
          <w14:textOutline>
            <w14:noFill/>
          </w14:textOutline>
        </w:rPr>
        <w:br w:type="textWrapping"/>
      </w:r>
      <w:r>
        <w:rPr>
          <w:rFonts w:ascii="Avenir Black" w:hAnsi="Avenir Black"/>
          <w:sz w:val="28"/>
          <w:szCs w:val="28"/>
          <w:u w:val="single"/>
          <w:rtl w:val="0"/>
          <w:lang w:val="it-IT"/>
          <w14:textOutline>
            <w14:noFill/>
          </w14:textOutline>
        </w:rPr>
        <w:t xml:space="preserve">PROTAGONISTE DUE OPERATRICI TURISTICHE DI ORIGINE FRIULANA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ind w:left="0" w:right="0" w:firstLine="0"/>
        <w:jc w:val="center"/>
        <w:rPr>
          <w:rFonts w:ascii="Avenir Medium" w:cs="Avenir Medium" w:hAnsi="Avenir Medium" w:eastAsia="Avenir Medium"/>
          <w:i w:val="1"/>
          <w:iCs w:val="1"/>
          <w:sz w:val="28"/>
          <w:szCs w:val="28"/>
          <w:rtl w:val="0"/>
          <w14:textOutline>
            <w14:noFill/>
          </w14:textOutline>
        </w:rPr>
      </w:pPr>
      <w:r>
        <w:rPr>
          <w:rFonts w:ascii="Avenir Medium" w:hAnsi="Avenir Medium"/>
          <w:i w:val="1"/>
          <w:iCs w:val="1"/>
          <w:sz w:val="28"/>
          <w:szCs w:val="28"/>
          <w:rtl w:val="0"/>
          <w:lang w:val="it-IT"/>
          <w14:textOutline>
            <w14:noFill/>
          </w14:textOutline>
        </w:rPr>
        <w:t xml:space="preserve">TILATTI: </w:t>
      </w:r>
      <w:r>
        <w:rPr>
          <w:rFonts w:ascii="Avenir Medium" w:hAnsi="Avenir Medium" w:hint="default"/>
          <w:i w:val="1"/>
          <w:iCs w:val="1"/>
          <w:sz w:val="28"/>
          <w:szCs w:val="28"/>
          <w:rtl w:val="0"/>
          <w:lang w:val="it-IT"/>
          <w14:textOutline>
            <w14:noFill/>
          </w14:textOutline>
        </w:rPr>
        <w:t>“</w:t>
      </w:r>
      <w:r>
        <w:rPr>
          <w:rFonts w:ascii="Avenir Medium" w:hAnsi="Avenir Medium"/>
          <w:i w:val="1"/>
          <w:iCs w:val="1"/>
          <w:sz w:val="28"/>
          <w:szCs w:val="28"/>
          <w:rtl w:val="0"/>
          <w:lang w:val="it-IT"/>
          <w14:textOutline>
            <w14:noFill/>
          </w14:textOutline>
        </w:rPr>
        <w:t>E</w:t>
      </w:r>
      <w:r>
        <w:rPr>
          <w:rFonts w:ascii="Avenir Medium" w:hAnsi="Avenir Medium" w:hint="default"/>
          <w:i w:val="1"/>
          <w:iCs w:val="1"/>
          <w:sz w:val="28"/>
          <w:szCs w:val="28"/>
          <w:rtl w:val="0"/>
          <w:lang w:val="it-IT"/>
          <w14:textOutline>
            <w14:noFill/>
          </w14:textOutline>
        </w:rPr>
        <w:t xml:space="preserve">’ </w:t>
      </w:r>
      <w:r>
        <w:rPr>
          <w:rFonts w:ascii="Avenir Medium" w:hAnsi="Avenir Medium"/>
          <w:i w:val="1"/>
          <w:iCs w:val="1"/>
          <w:sz w:val="28"/>
          <w:szCs w:val="28"/>
          <w:rtl w:val="0"/>
          <w:lang w:val="it-IT"/>
          <w14:textOutline>
            <w14:noFill/>
          </w14:textOutline>
        </w:rPr>
        <w:t>UN NUOVO MODO DI FARE INTERNAZIONALIZZAZIONE</w:t>
      </w:r>
      <w:r>
        <w:rPr>
          <w:rFonts w:ascii="Avenir Medium" w:hAnsi="Avenir Medium" w:hint="default"/>
          <w:i w:val="1"/>
          <w:iCs w:val="1"/>
          <w:sz w:val="28"/>
          <w:szCs w:val="28"/>
          <w:rtl w:val="0"/>
          <w:lang w:val="it-IT"/>
          <w14:textOutline>
            <w14:noFill/>
          </w14:textOutline>
        </w:rPr>
        <w:t>”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ind w:left="0" w:right="0" w:firstLine="0"/>
        <w:jc w:val="center"/>
        <w:rPr>
          <w:rFonts w:ascii="Avenir Book" w:cs="Avenir Book" w:hAnsi="Avenir Book" w:eastAsia="Avenir Book"/>
          <w:sz w:val="22"/>
          <w:szCs w:val="22"/>
          <w:rtl w:val="0"/>
          <w14:textOutline>
            <w14:noFill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  <w14:textOutline>
            <w14:noFill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ind w:left="0" w:right="0" w:firstLine="0"/>
        <w:jc w:val="both"/>
        <w:rPr>
          <w:rFonts w:ascii="Avenir Book" w:cs="Avenir Book" w:hAnsi="Avenir Book" w:eastAsia="Avenir Book"/>
          <w:sz w:val="22"/>
          <w:szCs w:val="22"/>
          <w:rtl w:val="0"/>
          <w:lang w:val="it-IT"/>
          <w14:textOutline>
            <w14:noFill/>
          </w14:textOutline>
        </w:rPr>
      </w:pP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Dopo il progetto di outgoing che ha portato in Texas tre artigiani Fvg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toccato a due operatrici turistiche di origini friulane fare il viaggio contrario per venire a toccare con mano la realt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dell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artigianato locale e poterle nel futuro prossimo far conoscere ai turisti americani che venendo in Italia vorranno visitare anche il Friuli Venezia Giulia. Organizzato dall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Ente Friuli nel mondo in collaborazione con Confartigianato-Imprese Udine, il progetto di incoming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Artigiani per un giorno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”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ha visto protagoniste la canadese Sabrina Rigutto, figlia di emigranti friulani originari di Arba, e la texana Catherine Fabris, la cui famiglia proviene invece da Buttrio. Per loro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stato un modo per tornare a casa gettando uno sguardo oltre gli affetti, a un Friuli che non conoscevano ancora, quello legato ai mestieri artigiani, al saper fare, alla cultura. Nei cinque giorni di permanenza in regione hanno potuto conoscere da vicino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l'artigianato udinese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grazie a visite guidate nei laboratori e </w:t>
      </w:r>
      <w:r>
        <w:rPr>
          <w:rFonts w:ascii="Avenir Book" w:hAnsi="Avenir Book"/>
          <w:sz w:val="22"/>
          <w:szCs w:val="22"/>
          <w:rtl w:val="0"/>
          <w:lang w:val="en-US"/>
          <w14:textOutline>
            <w14:noFill/>
          </w14:textOutline>
        </w:rPr>
        <w:t xml:space="preserve">workshop in bottega a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stretto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contatto con gli artigian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i. Un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occasione unica per spingere lo sguardo dietro le quinte e far proprio un racconto affascinante da condividere in futuro con quanti, come loro, vorranno attraversare 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oceano e venire a scoprire quel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piccolo compendio dell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universo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”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che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il Friuli. Soddisfatto dell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esperienza il presidente di Confartigianato-Imprese Udine, Graziano Tilatti che sottolinea 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importanza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di trovare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collegamenti con i nostri corregionali all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estero, in chiave imprenditoriale e turistica. E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’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un concetto nuovo di internazionalizzazione, fatta di relazioni autentiche e di valorizzazione delle enormi competenze e potenzialit</w:t>
      </w:r>
      <w:r>
        <w:rPr>
          <w:rFonts w:ascii="Avenir Book" w:hAnsi="Avenir Book" w:hint="default"/>
          <w:sz w:val="22"/>
          <w:szCs w:val="22"/>
          <w:rtl w:val="0"/>
          <w:lang w:val="fr-FR"/>
          <w14:textOutline>
            <w14:noFill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fr-FR"/>
          <w14:textOutline>
            <w14:noFill/>
          </w14:textOutline>
        </w:rPr>
        <w:t xml:space="preserve">culturali,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scientifiche, politiche ed economiche delle comunit</w:t>
      </w:r>
      <w:r>
        <w:rPr>
          <w:rFonts w:ascii="Avenir Book" w:hAnsi="Avenir Book" w:hint="default"/>
          <w:sz w:val="22"/>
          <w:szCs w:val="22"/>
          <w:rtl w:val="0"/>
          <w:lang w:val="fr-FR"/>
          <w14:textOutline>
            <w14:noFill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friulane in tutti i continenti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”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  <w:lang w:val="it-IT"/>
          <w14:textOutline>
            <w14:noFill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  <w:lang w:val="it-IT"/>
          <w14:textOutline>
            <w14:noFill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  <w:lang w:val="it-IT"/>
          <w14:textOutline>
            <w14:noFill/>
          </w14:textOutline>
        </w:rPr>
      </w:pP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Ufficio stampa Confartigianato-Imprese Udine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  <w:lang w:val="it-IT"/>
          <w14:textOutline>
            <w14:noFill/>
          </w14:textOutline>
        </w:rPr>
      </w:pP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Maura Delle Case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  <w:lang w:val="it-IT"/>
          <w14:textOutline>
            <w14:noFill/>
          </w14:textOutline>
        </w:rPr>
      </w:pP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3478794338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  <w14:textOutline>
            <w14:noFill/>
          </w14:textOutline>
        </w:rPr>
      </w:pP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mauradellecase@gmail.com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ind w:left="0" w:right="0" w:firstLine="0"/>
        <w:jc w:val="left"/>
        <w:rPr>
          <w:rtl w:val="0"/>
        </w:rPr>
      </w:pPr>
      <w:r>
        <w:rPr>
          <w:rFonts w:ascii="Avenir Book" w:cs="Avenir Book" w:hAnsi="Avenir Book" w:eastAsia="Avenir Book"/>
          <w:sz w:val="22"/>
          <w:szCs w:val="22"/>
          <w14:textOutline>
            <w14:noFill/>
          </w14:textOutline>
        </w:rPr>
      </w:r>
    </w:p>
    <w:sectPr>
      <w:headerReference w:type="default" r:id="rId4"/>
      <w:footerReference w:type="default" r:id="rId5"/>
      <w:pgSz w:w="11900" w:h="16840" w:orient="portrait"/>
      <w:pgMar w:top="3521" w:right="1346" w:bottom="426" w:left="993" w:header="284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  <w:font w:name="Avenir Medium">
    <w:charset w:val="00"/>
    <w:family w:val="roman"/>
    <w:pitch w:val="default"/>
  </w:font>
  <w:font w:name="Avenir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819147</wp:posOffset>
              </wp:positionH>
              <wp:positionV relativeFrom="page">
                <wp:posOffset>1685925</wp:posOffset>
              </wp:positionV>
              <wp:extent cx="5619127" cy="439428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127" cy="439428"/>
                        <a:chOff x="-1" y="0"/>
                        <a:chExt cx="5619126" cy="439427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2" y="-1"/>
                          <a:ext cx="5619127" cy="429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70538" r="0" b="0"/>
                        <a:stretch>
                          <a:fillRect/>
                        </a:stretch>
                      </pic:blipFill>
                      <pic:spPr>
                        <a:xfrm>
                          <a:off x="1" y="9525"/>
                          <a:ext cx="5619125" cy="42990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64.5pt;margin-top:132.8pt;width:442.5pt;height:3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5619126,439428">
              <w10:wrap type="none" side="bothSides" anchorx="page" anchory="page"/>
              <v:rect id="_x0000_s1027" style="position:absolute;left:-1;top:-1;width:5619125;height:429903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2;top:9525;width:5619123;height:429902;">
                <v:imagedata r:id="rId1" o:title="image1.png" croptop="70.5%"/>
              </v:shape>
            </v:group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595629</wp:posOffset>
              </wp:positionH>
              <wp:positionV relativeFrom="page">
                <wp:posOffset>1586860</wp:posOffset>
              </wp:positionV>
              <wp:extent cx="6190616" cy="89539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6" cy="89539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.9pt;margin-top:124.9pt;width:487.5pt;height: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23B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>
    <w:pPr>
      <w:pStyle w:val="Normal.0"/>
      <w:jc w:val="center"/>
    </w:pPr>
    <w:r>
      <w:drawing>
        <wp:inline distT="0" distB="0" distL="0" distR="0">
          <wp:extent cx="2820069" cy="1409326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69" cy="14093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