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80404" cy="840794"/>
            <wp:effectExtent b="0" l="0" r="0" t="0"/>
            <wp:docPr id="9"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80404" cy="840794"/>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-695324</wp:posOffset>
                </wp:positionH>
                <wp:positionV relativeFrom="paragraph">
                  <wp:posOffset>819150</wp:posOffset>
                </wp:positionV>
                <wp:extent cx="7553325" cy="291148"/>
                <wp:effectExtent b="0" l="0" r="0" t="0"/>
                <wp:wrapNone/>
                <wp:docPr id="1" name=""/>
                <a:graphic>
                  <a:graphicData uri="http://schemas.microsoft.com/office/word/2010/wordprocessingShape">
                    <wps:wsp>
                      <wps:cNvSpPr/>
                      <wps:cNvPr id="2" name="Shape 2"/>
                      <wps:spPr>
                        <a:xfrm>
                          <a:off x="1474088" y="3646650"/>
                          <a:ext cx="7743825" cy="266700"/>
                        </a:xfrm>
                        <a:prstGeom prst="rect">
                          <a:avLst/>
                        </a:prstGeom>
                        <a:solidFill>
                          <a:srgbClr val="FF0000"/>
                        </a:solidFill>
                        <a:ln>
                          <a:noFill/>
                        </a:ln>
                      </wps:spPr>
                      <wps:txbx>
                        <w:txbxContent>
                          <w:p w:rsidR="00000000" w:rsidDel="00000000" w:rsidP="00000000" w:rsidRDefault="00000000" w:rsidRPr="00000000">
                            <w:pPr>
                              <w:spacing w:after="0" w:before="0" w:line="259.0000820159912"/>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         Ufficio Studi											</w:t>
                            </w:r>
                            <w:r w:rsidDel="00000000" w:rsidR="00000000" w:rsidRPr="00000000">
                              <w:rPr>
                                <w:rFonts w:ascii="Calibri" w:cs="Calibri" w:eastAsia="Calibri" w:hAnsi="Calibri"/>
                                <w:b w:val="1"/>
                                <w:i w:val="0"/>
                                <w:smallCaps w:val="0"/>
                                <w:strike w:val="0"/>
                                <w:color w:val="ffffff"/>
                                <w:sz w:val="24"/>
                                <w:vertAlign w:val="baseline"/>
                              </w:rPr>
                              <w:t xml:space="preserve">12 aprile 2019</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-695324</wp:posOffset>
                </wp:positionH>
                <wp:positionV relativeFrom="paragraph">
                  <wp:posOffset>819150</wp:posOffset>
                </wp:positionV>
                <wp:extent cx="7553325" cy="291148"/>
                <wp:effectExtent b="0" l="0" r="0" t="0"/>
                <wp:wrapNone/>
                <wp:docPr id="1"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7553325" cy="291148"/>
                        </a:xfrm>
                        <a:prstGeom prst="rect"/>
                        <a:ln/>
                      </pic:spPr>
                    </pic:pic>
                  </a:graphicData>
                </a:graphic>
              </wp:anchor>
            </w:drawing>
          </mc:Fallback>
        </mc:AlternateContent>
      </w:r>
    </w:p>
    <w:p w:rsidR="00000000" w:rsidDel="00000000" w:rsidP="00000000" w:rsidRDefault="00000000" w:rsidRPr="00000000" w14:paraId="00000002">
      <w:pPr>
        <w:spacing w:after="120" w:before="240" w:lineRule="auto"/>
        <w:jc w:val="left"/>
        <w:rPr>
          <w:b w:val="1"/>
          <w:sz w:val="36"/>
          <w:szCs w:val="36"/>
        </w:rPr>
      </w:pPr>
      <w:r w:rsidDel="00000000" w:rsidR="00000000" w:rsidRPr="00000000">
        <w:rPr>
          <w:rtl w:val="0"/>
        </w:rPr>
      </w:r>
    </w:p>
    <w:p w:rsidR="00000000" w:rsidDel="00000000" w:rsidP="00000000" w:rsidRDefault="00000000" w:rsidRPr="00000000" w14:paraId="00000003">
      <w:pPr>
        <w:spacing w:after="120" w:before="240" w:lineRule="auto"/>
        <w:jc w:val="center"/>
        <w:rPr>
          <w:b w:val="1"/>
          <w:sz w:val="36"/>
          <w:szCs w:val="36"/>
        </w:rPr>
      </w:pPr>
      <w:r w:rsidDel="00000000" w:rsidR="00000000" w:rsidRPr="00000000">
        <w:rPr>
          <w:b w:val="1"/>
          <w:sz w:val="36"/>
          <w:szCs w:val="36"/>
          <w:rtl w:val="0"/>
        </w:rPr>
        <w:t xml:space="preserve">CRIMINALITA’ A DANNO DELLE IMPRESE </w:t>
      </w:r>
    </w:p>
    <w:p w:rsidR="00000000" w:rsidDel="00000000" w:rsidP="00000000" w:rsidRDefault="00000000" w:rsidRPr="00000000" w14:paraId="00000004">
      <w:pPr>
        <w:spacing w:after="120" w:before="240" w:lineRule="auto"/>
        <w:jc w:val="center"/>
        <w:rPr>
          <w:b w:val="1"/>
          <w:sz w:val="36"/>
          <w:szCs w:val="36"/>
        </w:rPr>
      </w:pPr>
      <w:r w:rsidDel="00000000" w:rsidR="00000000" w:rsidRPr="00000000">
        <w:rPr>
          <w:b w:val="1"/>
          <w:sz w:val="36"/>
          <w:szCs w:val="36"/>
          <w:rtl w:val="0"/>
        </w:rPr>
        <w:t xml:space="preserve">VITTIME IL 5,5% DELLE AZIENDE FRIULANE </w:t>
        <w:br w:type="textWrapping"/>
        <w:t xml:space="preserve">MAGLIA NERA AI COMUNI DI MUZZANA, POCENIA E MARTIGNACCO</w:t>
      </w:r>
      <w:r w:rsidDel="00000000" w:rsidR="00000000" w:rsidRPr="00000000">
        <w:rPr>
          <w:rtl w:val="0"/>
        </w:rPr>
      </w:r>
    </w:p>
    <w:p w:rsidR="00000000" w:rsidDel="00000000" w:rsidP="00000000" w:rsidRDefault="00000000" w:rsidRPr="00000000" w14:paraId="00000005">
      <w:pPr>
        <w:spacing w:after="0" w:lineRule="auto"/>
        <w:jc w:val="both"/>
        <w:rPr>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12700</wp:posOffset>
                </wp:positionV>
                <wp:extent cx="7648575" cy="12700"/>
                <wp:effectExtent b="0" l="0" r="0" t="0"/>
                <wp:wrapNone/>
                <wp:docPr id="6" name=""/>
                <a:graphic>
                  <a:graphicData uri="http://schemas.microsoft.com/office/word/2010/wordprocessingShape">
                    <wps:wsp>
                      <wps:cNvCnPr/>
                      <wps:spPr>
                        <a:xfrm flipH="1" rot="10800000">
                          <a:off x="1521713" y="3775238"/>
                          <a:ext cx="7648575" cy="9525"/>
                        </a:xfrm>
                        <a:prstGeom prst="straightConnector1">
                          <a:avLst/>
                        </a:prstGeom>
                        <a:noFill/>
                        <a:ln cap="flat" cmpd="sng" w="12700">
                          <a:solidFill>
                            <a:srgbClr val="FF0000"/>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12700</wp:posOffset>
                </wp:positionV>
                <wp:extent cx="7648575" cy="12700"/>
                <wp:effectExtent b="0" l="0" r="0" t="0"/>
                <wp:wrapNone/>
                <wp:docPr id="6"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7648575" cy="12700"/>
                        </a:xfrm>
                        <a:prstGeom prst="rect"/>
                        <a:ln/>
                      </pic:spPr>
                    </pic:pic>
                  </a:graphicData>
                </a:graphic>
              </wp:anchor>
            </w:drawing>
          </mc:Fallback>
        </mc:AlternateContent>
      </w:r>
    </w:p>
    <w:p w:rsidR="00000000" w:rsidDel="00000000" w:rsidP="00000000" w:rsidRDefault="00000000" w:rsidRPr="00000000" w14:paraId="00000006">
      <w:pPr>
        <w:spacing w:after="0" w:lineRule="auto"/>
        <w:jc w:val="both"/>
        <w:rPr>
          <w:sz w:val="36"/>
          <w:szCs w:val="36"/>
        </w:rPr>
      </w:pPr>
      <w:r w:rsidDel="00000000" w:rsidR="00000000" w:rsidRPr="00000000">
        <w:rPr>
          <w:rtl w:val="0"/>
        </w:rPr>
      </w:r>
    </w:p>
    <w:p w:rsidR="00000000" w:rsidDel="00000000" w:rsidP="00000000" w:rsidRDefault="00000000" w:rsidRPr="00000000" w14:paraId="00000007">
      <w:pPr>
        <w:spacing w:after="0" w:lineRule="auto"/>
        <w:jc w:val="both"/>
        <w:rPr>
          <w:sz w:val="24"/>
          <w:szCs w:val="24"/>
        </w:rPr>
      </w:pPr>
      <w:r w:rsidDel="00000000" w:rsidR="00000000" w:rsidRPr="00000000">
        <w:rPr>
          <w:sz w:val="24"/>
          <w:szCs w:val="24"/>
          <w:rtl w:val="0"/>
        </w:rPr>
        <w:t xml:space="preserve">L’isola felice è ormai un ricordo anche a Nordest. Le imprese che segnalano difficoltà causate da episodi più o meno gravi di criminalità sono andate infatti crescendo negli ultimi anni anche in provincia di Udine. A posizionare la lente d’ingrandimento sulla spinosa questione è l’indagine congiunturale realizzata a gennaio 2019 dall’Ufficio studi di Confartigianato-Imprese Udine che tra le varie domande poste quest’anno a un panel di 600 imprese ne ha inserita una espressamente dedicata alla criminalità domandando alle aziende chiamate in causa se siano state gravate nell’attività d’impresa da furti, tentati furti, rapine, danneggiamenti, truffe. Ebbene, il 5,5% ha risposto affermativamente, percentuale che applicata all’intera popolazione di 13.892 aziende artigiane attive in provincia di Udine al 31 dicembre 2018 restituisce una platea di 700 imprese artigiane potenzialmente interessate da fenomeni di criminalità tali da influenzarne la competitività.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5" w:lineRule="auto"/>
        <w:ind w:left="0" w:right="0" w:firstLine="0"/>
        <w:jc w:val="both"/>
        <w:rPr>
          <w:sz w:val="24"/>
          <w:szCs w:val="24"/>
        </w:rPr>
      </w:pPr>
      <w:r w:rsidDel="00000000" w:rsidR="00000000" w:rsidRPr="00000000">
        <w:rPr>
          <w:sz w:val="24"/>
          <w:szCs w:val="24"/>
          <w:rtl w:val="0"/>
        </w:rPr>
        <w:t xml:space="preserve">A livello territoriale, esiste una forte concentrazione del fenomeno in alcune aree della provincia. Emerge, in particolare, un’elevata incidenza di segnalazioni di criminalità a cavallo tra Medio e Basso Friuli, </w:t>
      </w:r>
      <w:r w:rsidDel="00000000" w:rsidR="00000000" w:rsidRPr="00000000">
        <w:rPr>
          <w:i w:val="0"/>
          <w:smallCaps w:val="0"/>
          <w:strike w:val="0"/>
          <w:color w:val="000000"/>
          <w:sz w:val="24"/>
          <w:szCs w:val="24"/>
          <w:u w:val="none"/>
          <w:shd w:fill="auto" w:val="clear"/>
          <w:vertAlign w:val="baseline"/>
          <w:rtl w:val="0"/>
        </w:rPr>
        <w:t xml:space="preserve">in particolare nei </w:t>
      </w:r>
      <w:r w:rsidDel="00000000" w:rsidR="00000000" w:rsidRPr="00000000">
        <w:rPr>
          <w:sz w:val="24"/>
          <w:szCs w:val="24"/>
          <w:rtl w:val="0"/>
        </w:rPr>
        <w:t xml:space="preserve">Comuni di </w:t>
      </w:r>
      <w:r w:rsidDel="00000000" w:rsidR="00000000" w:rsidRPr="00000000">
        <w:rPr>
          <w:i w:val="0"/>
          <w:smallCaps w:val="0"/>
          <w:strike w:val="0"/>
          <w:color w:val="000000"/>
          <w:sz w:val="24"/>
          <w:szCs w:val="24"/>
          <w:u w:val="none"/>
          <w:shd w:fill="auto" w:val="clear"/>
          <w:vertAlign w:val="baseline"/>
          <w:rtl w:val="0"/>
        </w:rPr>
        <w:t xml:space="preserve">Talmassons, Castions di Strada, Pocenia, Muzzana del Turgnano, Palazzolo dello Stella e Ronchis. Tranne rari casi, nell’Alto Friuli e nella Slavia friulana</w:t>
      </w:r>
      <w:r w:rsidDel="00000000" w:rsidR="00000000" w:rsidRPr="00000000">
        <w:rPr>
          <w:sz w:val="24"/>
          <w:szCs w:val="24"/>
          <w:rtl w:val="0"/>
        </w:rPr>
        <w:t xml:space="preserve"> </w:t>
      </w:r>
      <w:r w:rsidDel="00000000" w:rsidR="00000000" w:rsidRPr="00000000">
        <w:rPr>
          <w:i w:val="0"/>
          <w:smallCaps w:val="0"/>
          <w:strike w:val="0"/>
          <w:color w:val="000000"/>
          <w:sz w:val="24"/>
          <w:szCs w:val="24"/>
          <w:u w:val="none"/>
          <w:shd w:fill="auto" w:val="clear"/>
          <w:vertAlign w:val="baseline"/>
          <w:rtl w:val="0"/>
        </w:rPr>
        <w:t xml:space="preserve">i comuni non raggiungono il numero minimo di 20 interviste ed è stato pertanto impossibile misurare in modo affidabile il fenomeno.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5" w:lineRule="auto"/>
        <w:ind w:left="0" w:right="0"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 classifica comunale per segnalazioni di criminalità vede ai </w:t>
      </w:r>
      <w:r w:rsidDel="00000000" w:rsidR="00000000" w:rsidRPr="00000000">
        <w:rPr>
          <w:sz w:val="24"/>
          <w:szCs w:val="24"/>
          <w:rtl w:val="0"/>
        </w:rPr>
        <w:t xml:space="preserve">primi tre </w:t>
      </w:r>
      <w:r w:rsidDel="00000000" w:rsidR="00000000" w:rsidRPr="00000000">
        <w:rPr>
          <w:i w:val="0"/>
          <w:smallCaps w:val="0"/>
          <w:strike w:val="0"/>
          <w:color w:val="000000"/>
          <w:sz w:val="24"/>
          <w:szCs w:val="24"/>
          <w:u w:val="none"/>
          <w:shd w:fill="auto" w:val="clear"/>
          <w:vertAlign w:val="baseline"/>
          <w:rtl w:val="0"/>
        </w:rPr>
        <w:t xml:space="preserve">posti gli artigiani dei comuni di Muzzana (il 18,2% degli inte</w:t>
      </w:r>
      <w:r w:rsidDel="00000000" w:rsidR="00000000" w:rsidRPr="00000000">
        <w:rPr>
          <w:sz w:val="24"/>
          <w:szCs w:val="24"/>
          <w:rtl w:val="0"/>
        </w:rPr>
        <w:t xml:space="preserve">rvistati afferma di aver subito la criminalità nella propria attività d’impresa</w:t>
      </w:r>
      <w:r w:rsidDel="00000000" w:rsidR="00000000" w:rsidRPr="00000000">
        <w:rPr>
          <w:i w:val="0"/>
          <w:smallCaps w:val="0"/>
          <w:strike w:val="0"/>
          <w:color w:val="000000"/>
          <w:sz w:val="24"/>
          <w:szCs w:val="24"/>
          <w:u w:val="none"/>
          <w:shd w:fill="auto" w:val="clear"/>
          <w:vertAlign w:val="baseline"/>
          <w:rtl w:val="0"/>
        </w:rPr>
        <w:t xml:space="preserve">), Pocenia (15,2%) e Martignacco (14,5%). </w:t>
      </w:r>
      <w:r w:rsidDel="00000000" w:rsidR="00000000" w:rsidRPr="00000000">
        <w:rPr>
          <w:sz w:val="24"/>
          <w:szCs w:val="24"/>
          <w:rtl w:val="0"/>
        </w:rPr>
        <w:t xml:space="preserve">Non rientra nella Top 10 dei Comuni più pericolosi </w:t>
      </w:r>
      <w:r w:rsidDel="00000000" w:rsidR="00000000" w:rsidRPr="00000000">
        <w:rPr>
          <w:i w:val="0"/>
          <w:smallCaps w:val="0"/>
          <w:strike w:val="0"/>
          <w:color w:val="000000"/>
          <w:sz w:val="24"/>
          <w:szCs w:val="24"/>
          <w:u w:val="none"/>
          <w:shd w:fill="auto" w:val="clear"/>
          <w:vertAlign w:val="baseline"/>
          <w:rtl w:val="0"/>
        </w:rPr>
        <w:t xml:space="preserve">Udine, che si piazza </w:t>
      </w:r>
      <w:r w:rsidDel="00000000" w:rsidR="00000000" w:rsidRPr="00000000">
        <w:rPr>
          <w:sz w:val="24"/>
          <w:szCs w:val="24"/>
          <w:rtl w:val="0"/>
        </w:rPr>
        <w:t xml:space="preserve">al 15° posto </w:t>
      </w:r>
      <w:r w:rsidDel="00000000" w:rsidR="00000000" w:rsidRPr="00000000">
        <w:rPr>
          <w:i w:val="0"/>
          <w:smallCaps w:val="0"/>
          <w:strike w:val="0"/>
          <w:color w:val="000000"/>
          <w:sz w:val="24"/>
          <w:szCs w:val="24"/>
          <w:u w:val="none"/>
          <w:shd w:fill="auto" w:val="clear"/>
          <w:vertAlign w:val="baseline"/>
          <w:rtl w:val="0"/>
        </w:rPr>
        <w:t xml:space="preserve">(9%). Nelle ultime tre posizioni, le più virtuose, ci sono invece Basiliano (1,7%), Pavia di Udine (1,4%) e San Daniele del Friuli (1,2%), che risulta il comune con minor percentuale di segnalazioni per criminalità d</w:t>
      </w:r>
      <w:r w:rsidDel="00000000" w:rsidR="00000000" w:rsidRPr="00000000">
        <w:rPr>
          <w:sz w:val="24"/>
          <w:szCs w:val="24"/>
          <w:rtl w:val="0"/>
        </w:rPr>
        <w:t xml:space="preserve">i tutta la </w:t>
      </w:r>
      <w:r w:rsidDel="00000000" w:rsidR="00000000" w:rsidRPr="00000000">
        <w:rPr>
          <w:i w:val="0"/>
          <w:smallCaps w:val="0"/>
          <w:strike w:val="0"/>
          <w:color w:val="000000"/>
          <w:sz w:val="24"/>
          <w:szCs w:val="24"/>
          <w:u w:val="none"/>
          <w:shd w:fill="auto" w:val="clear"/>
          <w:vertAlign w:val="baseline"/>
          <w:rtl w:val="0"/>
        </w:rPr>
        <w:t xml:space="preserve">provincia.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5" w:lineRule="auto"/>
        <w:ind w:left="284"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0C">
      <w:pPr>
        <w:spacing w:after="0" w:lineRule="auto"/>
        <w:rPr>
          <w:b w:val="1"/>
          <w:sz w:val="24"/>
          <w:szCs w:val="24"/>
        </w:rPr>
      </w:pPr>
      <w:r w:rsidDel="00000000" w:rsidR="00000000" w:rsidRPr="00000000">
        <w:rPr>
          <w:rtl w:val="0"/>
        </w:rPr>
      </w:r>
    </w:p>
    <w:p w:rsidR="00000000" w:rsidDel="00000000" w:rsidP="00000000" w:rsidRDefault="00000000" w:rsidRPr="00000000" w14:paraId="0000000D">
      <w:pPr>
        <w:spacing w:after="0" w:lineRule="auto"/>
        <w:rPr>
          <w:b w:val="1"/>
          <w:sz w:val="24"/>
          <w:szCs w:val="24"/>
        </w:rPr>
      </w:pPr>
      <w:r w:rsidDel="00000000" w:rsidR="00000000" w:rsidRPr="00000000">
        <w:rPr>
          <w:b w:val="1"/>
          <w:sz w:val="24"/>
          <w:szCs w:val="24"/>
          <w:rtl w:val="0"/>
        </w:rPr>
        <w:t xml:space="preserve">Addetto stampa Confartigianato-Imprese Udine </w:t>
      </w:r>
    </w:p>
    <w:p w:rsidR="00000000" w:rsidDel="00000000" w:rsidP="00000000" w:rsidRDefault="00000000" w:rsidRPr="00000000" w14:paraId="0000000E">
      <w:pPr>
        <w:spacing w:after="0" w:lineRule="auto"/>
        <w:rPr>
          <w:b w:val="1"/>
          <w:sz w:val="24"/>
          <w:szCs w:val="24"/>
        </w:rPr>
      </w:pPr>
      <w:r w:rsidDel="00000000" w:rsidR="00000000" w:rsidRPr="00000000">
        <w:rPr>
          <w:b w:val="1"/>
          <w:sz w:val="24"/>
          <w:szCs w:val="24"/>
          <w:rtl w:val="0"/>
        </w:rPr>
        <w:t xml:space="preserve">Maura Delle Case </w:t>
      </w:r>
    </w:p>
    <w:p w:rsidR="00000000" w:rsidDel="00000000" w:rsidP="00000000" w:rsidRDefault="00000000" w:rsidRPr="00000000" w14:paraId="0000000F">
      <w:pPr>
        <w:spacing w:after="0" w:lineRule="auto"/>
        <w:rPr>
          <w:b w:val="1"/>
          <w:sz w:val="24"/>
          <w:szCs w:val="24"/>
        </w:rPr>
      </w:pPr>
      <w:r w:rsidDel="00000000" w:rsidR="00000000" w:rsidRPr="00000000">
        <w:rPr>
          <w:b w:val="1"/>
          <w:sz w:val="24"/>
          <w:szCs w:val="24"/>
          <w:rtl w:val="0"/>
        </w:rPr>
        <w:t xml:space="preserve">3478794338</w:t>
      </w:r>
    </w:p>
    <w:p w:rsidR="00000000" w:rsidDel="00000000" w:rsidP="00000000" w:rsidRDefault="00000000" w:rsidRPr="00000000" w14:paraId="00000010">
      <w:pPr>
        <w:spacing w:after="0" w:lineRule="auto"/>
        <w:rPr>
          <w:b w:val="1"/>
          <w:sz w:val="24"/>
          <w:szCs w:val="24"/>
        </w:rPr>
      </w:pPr>
      <w:r w:rsidDel="00000000" w:rsidR="00000000" w:rsidRPr="00000000">
        <w:rPr>
          <w:b w:val="1"/>
          <w:sz w:val="24"/>
          <w:szCs w:val="24"/>
          <w:rtl w:val="0"/>
        </w:rPr>
        <w:t xml:space="preserve">mauradellecase@gmail.com</w:t>
      </w:r>
    </w:p>
    <w:p w:rsidR="00000000" w:rsidDel="00000000" w:rsidP="00000000" w:rsidRDefault="00000000" w:rsidRPr="00000000" w14:paraId="00000011">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12">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13">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14">
      <w:pPr>
        <w:spacing w:after="0" w:lineRule="auto"/>
        <w:jc w:val="center"/>
        <w:rPr>
          <w:b w:val="1"/>
          <w:sz w:val="24"/>
          <w:szCs w:val="24"/>
        </w:rPr>
      </w:pPr>
      <w:r w:rsidDel="00000000" w:rsidR="00000000" w:rsidRPr="00000000">
        <w:rPr>
          <w:rtl w:val="0"/>
        </w:rPr>
      </w:r>
    </w:p>
    <w:p w:rsidR="00000000" w:rsidDel="00000000" w:rsidP="00000000" w:rsidRDefault="00000000" w:rsidRPr="00000000" w14:paraId="00000015">
      <w:pPr>
        <w:spacing w:after="0" w:lineRule="auto"/>
        <w:jc w:val="center"/>
        <w:rPr>
          <w:b w:val="1"/>
          <w:sz w:val="24"/>
          <w:szCs w:val="24"/>
        </w:rPr>
      </w:pPr>
      <w:r w:rsidDel="00000000" w:rsidR="00000000" w:rsidRPr="00000000">
        <w:rPr>
          <w:b w:val="1"/>
          <w:sz w:val="24"/>
          <w:szCs w:val="24"/>
          <w:rtl w:val="0"/>
        </w:rPr>
        <w:t xml:space="preserve">Fig.1. Incidenza % di artigiani che hanno denunciato problemi di criminalità</w:t>
        <w:br w:type="textWrapping"/>
        <w:t xml:space="preserve">nel periodo 2015-2019, comuni della provincia di Udine con almeno 20 casi</w:t>
      </w:r>
    </w:p>
    <w:p w:rsidR="00000000" w:rsidDel="00000000" w:rsidP="00000000" w:rsidRDefault="00000000" w:rsidRPr="00000000" w14:paraId="00000016">
      <w:pPr>
        <w:spacing w:after="0" w:lineRule="auto"/>
        <w:jc w:val="center"/>
        <w:rPr>
          <w:sz w:val="20"/>
          <w:szCs w:val="20"/>
        </w:rPr>
      </w:pPr>
      <w:r w:rsidDel="00000000" w:rsidR="00000000" w:rsidRPr="00000000">
        <w:rPr>
          <w:sz w:val="20"/>
          <w:szCs w:val="20"/>
        </w:rPr>
        <w:drawing>
          <wp:inline distB="0" distT="0" distL="0" distR="0">
            <wp:extent cx="5507355" cy="6878955"/>
            <wp:effectExtent b="0" l="0" r="0" t="0"/>
            <wp:docPr id="10"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507355" cy="687895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4470400</wp:posOffset>
                </wp:positionV>
                <wp:extent cx="1406525" cy="1720850"/>
                <wp:effectExtent b="0" l="0" r="0" t="0"/>
                <wp:wrapNone/>
                <wp:docPr id="5" name=""/>
                <a:graphic>
                  <a:graphicData uri="http://schemas.microsoft.com/office/word/2010/wordprocessingShape">
                    <wps:wsp>
                      <wps:cNvSpPr/>
                      <wps:cNvPr id="6" name="Shape 6"/>
                      <wps:spPr>
                        <a:xfrm>
                          <a:off x="4655438" y="2932275"/>
                          <a:ext cx="1381125" cy="1695450"/>
                        </a:xfrm>
                        <a:prstGeom prst="ellipse">
                          <a:avLst/>
                        </a:prstGeom>
                        <a:noFill/>
                        <a:ln cap="flat" cmpd="sng" w="25400">
                          <a:solidFill>
                            <a:srgbClr val="C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4470400</wp:posOffset>
                </wp:positionV>
                <wp:extent cx="1406525" cy="1720850"/>
                <wp:effectExtent b="0" l="0" r="0" t="0"/>
                <wp:wrapNone/>
                <wp:docPr id="5"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1406525" cy="17208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2114550</wp:posOffset>
            </wp:positionH>
            <wp:positionV relativeFrom="paragraph">
              <wp:posOffset>6603365</wp:posOffset>
            </wp:positionV>
            <wp:extent cx="1766570" cy="1195070"/>
            <wp:effectExtent b="0" l="0" r="0" t="0"/>
            <wp:wrapNone/>
            <wp:docPr id="8"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1766570" cy="1195070"/>
                    </a:xfrm>
                    <a:prstGeom prst="rect"/>
                    <a:ln/>
                  </pic:spPr>
                </pic:pic>
              </a:graphicData>
            </a:graphic>
          </wp:anchor>
        </w:drawing>
      </w:r>
    </w:p>
    <w:p w:rsidR="00000000" w:rsidDel="00000000" w:rsidP="00000000" w:rsidRDefault="00000000" w:rsidRPr="00000000" w14:paraId="00000017">
      <w:pPr>
        <w:spacing w:after="0" w:lineRule="auto"/>
        <w:rPr>
          <w:sz w:val="20"/>
          <w:szCs w:val="20"/>
        </w:rPr>
      </w:pPr>
      <w:r w:rsidDel="00000000" w:rsidR="00000000" w:rsidRPr="00000000">
        <w:rPr>
          <w:rtl w:val="0"/>
        </w:rPr>
      </w:r>
    </w:p>
    <w:p w:rsidR="00000000" w:rsidDel="00000000" w:rsidP="00000000" w:rsidRDefault="00000000" w:rsidRPr="00000000" w14:paraId="00000018">
      <w:pPr>
        <w:spacing w:after="0" w:lineRule="auto"/>
        <w:rPr>
          <w:sz w:val="20"/>
          <w:szCs w:val="20"/>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rtl w:val="0"/>
        </w:rPr>
      </w:r>
    </w:p>
    <w:sectPr>
      <w:headerReference r:id="rId12" w:type="default"/>
      <w:footerReference r:id="rId13" w:type="default"/>
      <w:footerReference r:id="rId14" w:type="first"/>
      <w:pgSz w:h="16838" w:w="11906"/>
      <w:pgMar w:bottom="1134" w:top="284" w:left="1134" w:right="1134" w:header="84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larendon Condense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23b8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127000</wp:posOffset>
              </wp:positionV>
              <wp:extent cx="1447800" cy="12700"/>
              <wp:effectExtent b="0" l="0" r="0" t="0"/>
              <wp:wrapNone/>
              <wp:docPr id="3" name=""/>
              <a:graphic>
                <a:graphicData uri="http://schemas.microsoft.com/office/word/2010/wordprocessingShape">
                  <wps:wsp>
                    <wps:cNvCnPr/>
                    <wps:spPr>
                      <a:xfrm>
                        <a:off x="4622100" y="3780000"/>
                        <a:ext cx="1447800" cy="0"/>
                      </a:xfrm>
                      <a:prstGeom prst="straightConnector1">
                        <a:avLst/>
                      </a:prstGeom>
                      <a:noFill/>
                      <a:ln cap="flat" cmpd="sng" w="12700">
                        <a:solidFill>
                          <a:srgbClr val="FF0000"/>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127000</wp:posOffset>
              </wp:positionV>
              <wp:extent cx="1447800" cy="12700"/>
              <wp:effectExtent b="0" l="0" r="0" t="0"/>
              <wp:wrapNone/>
              <wp:docPr id="3"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1447800" cy="12700"/>
                      </a:xfrm>
                      <a:prstGeom prst="rect"/>
                      <a:ln/>
                    </pic:spPr>
                  </pic:pic>
                </a:graphicData>
              </a:graphic>
            </wp:anchor>
          </w:drawing>
        </mc:Fallback>
      </mc:AlternateConten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23b80"/>
        <w:sz w:val="20"/>
        <w:szCs w:val="20"/>
        <w:u w:val="none"/>
        <w:shd w:fill="auto" w:val="clear"/>
        <w:vertAlign w:val="baseline"/>
      </w:rPr>
    </w:pPr>
    <w:r w:rsidDel="00000000" w:rsidR="00000000" w:rsidRPr="00000000">
      <w:rPr>
        <w:rFonts w:ascii="Calibri" w:cs="Calibri" w:eastAsia="Calibri" w:hAnsi="Calibri"/>
        <w:b w:val="1"/>
        <w:i w:val="0"/>
        <w:smallCaps w:val="0"/>
        <w:strike w:val="0"/>
        <w:color w:val="023b80"/>
        <w:sz w:val="20"/>
        <w:szCs w:val="20"/>
        <w:u w:val="none"/>
        <w:shd w:fill="auto" w:val="clear"/>
        <w:vertAlign w:val="baseline"/>
        <w:rtl w:val="0"/>
      </w:rPr>
      <w:t xml:space="preserve">Report 8-2019</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23b80"/>
        <w:sz w:val="20"/>
        <w:szCs w:val="20"/>
        <w:u w:val="none"/>
        <w:shd w:fill="auto" w:val="clear"/>
        <w:vertAlign w:val="baseline"/>
      </w:rPr>
    </w:pPr>
    <w:r w:rsidDel="00000000" w:rsidR="00000000" w:rsidRPr="00000000">
      <w:rPr>
        <w:rFonts w:ascii="Calibri" w:cs="Calibri" w:eastAsia="Calibri" w:hAnsi="Calibri"/>
        <w:b w:val="0"/>
        <w:i w:val="0"/>
        <w:smallCaps w:val="0"/>
        <w:strike w:val="0"/>
        <w:color w:val="023b80"/>
        <w:sz w:val="18"/>
        <w:szCs w:val="18"/>
        <w:u w:val="none"/>
        <w:shd w:fill="auto" w:val="clear"/>
        <w:vertAlign w:val="baseline"/>
        <w:rtl w:val="0"/>
      </w:rPr>
      <w:t xml:space="preserve">Ufficio Studi Confartigianato-Imprese Udine, via del Pozzo 8, 33100 Udine</w:t>
    </w:r>
    <w:r w:rsidDel="00000000" w:rsidR="00000000" w:rsidRPr="00000000">
      <w:rPr>
        <w:rFonts w:ascii="Calibri" w:cs="Calibri" w:eastAsia="Calibri" w:hAnsi="Calibri"/>
        <w:b w:val="0"/>
        <w:i w:val="0"/>
        <w:smallCaps w:val="0"/>
        <w:strike w:val="0"/>
        <w:color w:val="023b80"/>
        <w:sz w:val="16"/>
        <w:szCs w:val="16"/>
        <w:u w:val="none"/>
        <w:shd w:fill="auto" w:val="clear"/>
        <w:vertAlign w:val="baseline"/>
        <w:rtl w:val="0"/>
      </w:rPr>
      <w:t xml:space="preserve">    </w:t>
    </w:r>
    <w:r w:rsidDel="00000000" w:rsidR="00000000" w:rsidRPr="00000000">
      <w:rPr>
        <w:rFonts w:ascii="Clarendon Condensed" w:cs="Clarendon Condensed" w:eastAsia="Clarendon Condensed" w:hAnsi="Clarendon Condensed"/>
        <w:b w:val="1"/>
        <w:i w:val="0"/>
        <w:smallCaps w:val="0"/>
        <w:strike w:val="0"/>
        <w:color w:val="c00000"/>
        <w:sz w:val="20"/>
        <w:szCs w:val="20"/>
        <w:u w:val="none"/>
        <w:shd w:fill="auto" w:val="clear"/>
        <w:vertAlign w:val="baseline"/>
        <w:rtl w:val="0"/>
      </w:rPr>
      <w:t xml:space="preserve">VENTESIMO ANNO 1999-2019</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23b80"/>
        <w:sz w:val="18"/>
        <w:szCs w:val="18"/>
        <w:u w:val="none"/>
        <w:shd w:fill="auto" w:val="clear"/>
        <w:vertAlign w:val="baseline"/>
      </w:rPr>
    </w:pPr>
    <w:r w:rsidDel="00000000" w:rsidR="00000000" w:rsidRPr="00000000">
      <w:rPr>
        <w:rFonts w:ascii="Calibri" w:cs="Calibri" w:eastAsia="Calibri" w:hAnsi="Calibri"/>
        <w:b w:val="0"/>
        <w:i w:val="0"/>
        <w:smallCaps w:val="0"/>
        <w:strike w:val="0"/>
        <w:color w:val="023b80"/>
        <w:sz w:val="18"/>
        <w:szCs w:val="18"/>
        <w:u w:val="none"/>
        <w:shd w:fill="auto" w:val="clear"/>
        <w:vertAlign w:val="baseline"/>
        <w:rtl w:val="0"/>
      </w:rPr>
      <w:t xml:space="preserve">http://www.confartigianatoudine.com/associazione/studi-e-statistiche   </w:t>
    </w:r>
    <w:hyperlink r:id="rId2">
      <w:r w:rsidDel="00000000" w:rsidR="00000000" w:rsidRPr="00000000">
        <w:rPr>
          <w:rFonts w:ascii="Calibri" w:cs="Calibri" w:eastAsia="Calibri" w:hAnsi="Calibri"/>
          <w:b w:val="0"/>
          <w:i w:val="0"/>
          <w:smallCaps w:val="0"/>
          <w:strike w:val="0"/>
          <w:color w:val="0563c1"/>
          <w:sz w:val="18"/>
          <w:szCs w:val="18"/>
          <w:u w:val="single"/>
          <w:shd w:fill="auto" w:val="clear"/>
          <w:vertAlign w:val="baseline"/>
          <w:rtl w:val="0"/>
        </w:rPr>
        <w:t xml:space="preserve">ufficiostudi@uaf.it</w:t>
      </w:r>
    </w:hyperlink>
    <w:r w:rsidDel="00000000" w:rsidR="00000000" w:rsidRPr="00000000">
      <w:rPr>
        <w:rFonts w:ascii="Calibri" w:cs="Calibri" w:eastAsia="Calibri" w:hAnsi="Calibri"/>
        <w:b w:val="0"/>
        <w:i w:val="0"/>
        <w:smallCaps w:val="0"/>
        <w:strike w:val="0"/>
        <w:color w:val="023b80"/>
        <w:sz w:val="18"/>
        <w:szCs w:val="18"/>
        <w:u w:val="none"/>
        <w:shd w:fill="auto" w:val="clear"/>
        <w:vertAlign w:val="baseline"/>
        <w:rtl w:val="0"/>
      </w:rPr>
      <w:t xml:space="preserve">         @ConfartiUdine</w:t>
    </w:r>
    <w:r w:rsidDel="00000000" w:rsidR="00000000" w:rsidRPr="00000000">
      <w:drawing>
        <wp:anchor allowOverlap="1" behindDoc="0" distB="0" distT="0" distL="114300" distR="114300" hidden="0" layoutInCell="1" locked="0" relativeHeight="0" simplePos="0">
          <wp:simplePos x="0" y="0"/>
          <wp:positionH relativeFrom="column">
            <wp:posOffset>4297680</wp:posOffset>
          </wp:positionH>
          <wp:positionV relativeFrom="paragraph">
            <wp:posOffset>6985</wp:posOffset>
          </wp:positionV>
          <wp:extent cx="123825" cy="123825"/>
          <wp:effectExtent b="0" l="0" r="0" t="0"/>
          <wp:wrapNone/>
          <wp:docPr id="7"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23825" cy="12382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23b8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790575" cy="12700"/>
              <wp:effectExtent b="0" l="0" r="0" t="0"/>
              <wp:wrapNone/>
              <wp:docPr id="2" name=""/>
              <a:graphic>
                <a:graphicData uri="http://schemas.microsoft.com/office/word/2010/wordprocessingShape">
                  <wps:wsp>
                    <wps:cNvCnPr/>
                    <wps:spPr>
                      <a:xfrm>
                        <a:off x="4950713" y="3780000"/>
                        <a:ext cx="790575" cy="0"/>
                      </a:xfrm>
                      <a:prstGeom prst="straightConnector1">
                        <a:avLst/>
                      </a:prstGeom>
                      <a:noFill/>
                      <a:ln cap="flat" cmpd="sng" w="12700">
                        <a:solidFill>
                          <a:srgbClr val="FF0000"/>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114300</wp:posOffset>
              </wp:positionV>
              <wp:extent cx="790575" cy="12700"/>
              <wp:effectExtent b="0" l="0" r="0" t="0"/>
              <wp:wrapNone/>
              <wp:docPr id="2"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790575" cy="12700"/>
                      </a:xfrm>
                      <a:prstGeom prst="rect"/>
                      <a:ln/>
                    </pic:spPr>
                  </pic:pic>
                </a:graphicData>
              </a:graphic>
            </wp:anchor>
          </w:drawing>
        </mc:Fallback>
      </mc:AlternateConten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1"/>
        <w:i w:val="0"/>
        <w:smallCaps w:val="0"/>
        <w:strike w:val="0"/>
        <w:color w:val="023b80"/>
        <w:sz w:val="20"/>
        <w:szCs w:val="20"/>
        <w:u w:val="none"/>
        <w:shd w:fill="auto" w:val="clear"/>
        <w:vertAlign w:val="baseline"/>
      </w:rPr>
    </w:pPr>
    <w:r w:rsidDel="00000000" w:rsidR="00000000" w:rsidRPr="00000000">
      <w:rPr>
        <w:rFonts w:ascii="Calibri" w:cs="Calibri" w:eastAsia="Calibri" w:hAnsi="Calibri"/>
        <w:b w:val="1"/>
        <w:i w:val="0"/>
        <w:smallCaps w:val="0"/>
        <w:strike w:val="0"/>
        <w:color w:val="023b80"/>
        <w:sz w:val="20"/>
        <w:szCs w:val="20"/>
        <w:u w:val="none"/>
        <w:shd w:fill="auto" w:val="clear"/>
        <w:vertAlign w:val="baseline"/>
        <w:rtl w:val="0"/>
      </w:rPr>
      <w:t xml:space="preserve">Report 8-2019</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23b80"/>
        <w:sz w:val="16"/>
        <w:szCs w:val="16"/>
        <w:u w:val="none"/>
        <w:shd w:fill="auto" w:val="clear"/>
        <w:vertAlign w:val="baseline"/>
      </w:rPr>
    </w:pPr>
    <w:r w:rsidDel="00000000" w:rsidR="00000000" w:rsidRPr="00000000">
      <w:rPr>
        <w:rFonts w:ascii="Calibri" w:cs="Calibri" w:eastAsia="Calibri" w:hAnsi="Calibri"/>
        <w:b w:val="0"/>
        <w:i w:val="0"/>
        <w:smallCaps w:val="0"/>
        <w:strike w:val="0"/>
        <w:color w:val="023b80"/>
        <w:sz w:val="18"/>
        <w:szCs w:val="18"/>
        <w:u w:val="none"/>
        <w:shd w:fill="auto" w:val="clear"/>
        <w:vertAlign w:val="baseline"/>
        <w:rtl w:val="0"/>
      </w:rPr>
      <w:t xml:space="preserve">Ufficio Studi Confartigianato-Imprese Udine, via del Pozzo 8, 33100 Udine</w:t>
    </w:r>
    <w:r w:rsidDel="00000000" w:rsidR="00000000" w:rsidRPr="00000000">
      <w:rPr>
        <w:rFonts w:ascii="Clarendon Condensed" w:cs="Clarendon Condensed" w:eastAsia="Clarendon Condensed" w:hAnsi="Clarendon Condensed"/>
        <w:b w:val="1"/>
        <w:i w:val="0"/>
        <w:smallCaps w:val="0"/>
        <w:strike w:val="0"/>
        <w:color w:val="c00000"/>
        <w:sz w:val="20"/>
        <w:szCs w:val="20"/>
        <w:u w:val="none"/>
        <w:shd w:fill="auto" w:val="clear"/>
        <w:vertAlign w:val="baseline"/>
        <w:rtl w:val="0"/>
      </w:rPr>
      <w:t xml:space="preserve"> VENTESIMO ANNO 1999-2019</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23b80"/>
        <w:sz w:val="18"/>
        <w:szCs w:val="18"/>
        <w:u w:val="none"/>
        <w:shd w:fill="auto" w:val="clear"/>
        <w:vertAlign w:val="baseline"/>
      </w:rPr>
    </w:pPr>
    <w:r w:rsidDel="00000000" w:rsidR="00000000" w:rsidRPr="00000000">
      <w:rPr>
        <w:rFonts w:ascii="Calibri" w:cs="Calibri" w:eastAsia="Calibri" w:hAnsi="Calibri"/>
        <w:b w:val="0"/>
        <w:i w:val="0"/>
        <w:smallCaps w:val="0"/>
        <w:strike w:val="0"/>
        <w:color w:val="023b80"/>
        <w:sz w:val="18"/>
        <w:szCs w:val="18"/>
        <w:u w:val="none"/>
        <w:shd w:fill="auto" w:val="clear"/>
        <w:vertAlign w:val="baseline"/>
        <w:rtl w:val="0"/>
      </w:rPr>
      <w:t xml:space="preserve">http://www.confartigianatoudine.com/associazione/studi-e-statistiche   </w:t>
    </w:r>
    <w:hyperlink r:id="rId2">
      <w:r w:rsidDel="00000000" w:rsidR="00000000" w:rsidRPr="00000000">
        <w:rPr>
          <w:rFonts w:ascii="Calibri" w:cs="Calibri" w:eastAsia="Calibri" w:hAnsi="Calibri"/>
          <w:b w:val="0"/>
          <w:i w:val="0"/>
          <w:smallCaps w:val="0"/>
          <w:strike w:val="0"/>
          <w:color w:val="0563c1"/>
          <w:sz w:val="18"/>
          <w:szCs w:val="18"/>
          <w:u w:val="single"/>
          <w:shd w:fill="auto" w:val="clear"/>
          <w:vertAlign w:val="baseline"/>
          <w:rtl w:val="0"/>
        </w:rPr>
        <w:t xml:space="preserve">ufficiostudi@uaf.it</w:t>
      </w:r>
    </w:hyperlink>
    <w:r w:rsidDel="00000000" w:rsidR="00000000" w:rsidRPr="00000000">
      <w:rPr>
        <w:rFonts w:ascii="Calibri" w:cs="Calibri" w:eastAsia="Calibri" w:hAnsi="Calibri"/>
        <w:b w:val="0"/>
        <w:i w:val="0"/>
        <w:smallCaps w:val="0"/>
        <w:strike w:val="0"/>
        <w:color w:val="023b80"/>
        <w:sz w:val="18"/>
        <w:szCs w:val="18"/>
        <w:u w:val="none"/>
        <w:shd w:fill="auto" w:val="clear"/>
        <w:vertAlign w:val="baseline"/>
        <w:rtl w:val="0"/>
      </w:rPr>
      <w:t xml:space="preserve">         @ConfartiUdine</w:t>
    </w:r>
    <w:r w:rsidDel="00000000" w:rsidR="00000000" w:rsidRPr="00000000">
      <w:drawing>
        <wp:anchor allowOverlap="1" behindDoc="0" distB="0" distT="0" distL="114300" distR="114300" hidden="0" layoutInCell="1" locked="0" relativeHeight="0" simplePos="0">
          <wp:simplePos x="0" y="0"/>
          <wp:positionH relativeFrom="column">
            <wp:posOffset>4297680</wp:posOffset>
          </wp:positionH>
          <wp:positionV relativeFrom="paragraph">
            <wp:posOffset>6985</wp:posOffset>
          </wp:positionV>
          <wp:extent cx="123825" cy="123825"/>
          <wp:effectExtent b="0" l="0" r="0" t="0"/>
          <wp:wrapNone/>
          <wp:docPr id="1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23825" cy="1238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23b80"/>
        <w:sz w:val="20"/>
        <w:szCs w:val="20"/>
        <w:u w:val="none"/>
        <w:shd w:fill="auto" w:val="clear"/>
        <w:vertAlign w:val="baseline"/>
      </w:rPr>
    </w:pPr>
    <w:r w:rsidDel="00000000" w:rsidR="00000000" w:rsidRPr="00000000">
      <w:rPr>
        <w:color w:val="023b80"/>
        <w:sz w:val="20"/>
        <w:szCs w:val="20"/>
        <w:rtl w:val="0"/>
      </w:rPr>
      <w:t xml:space="preserve">12 aprile </w:t>
    </w:r>
    <w:r w:rsidDel="00000000" w:rsidR="00000000" w:rsidRPr="00000000">
      <w:rPr>
        <w:rFonts w:ascii="Calibri" w:cs="Calibri" w:eastAsia="Calibri" w:hAnsi="Calibri"/>
        <w:b w:val="0"/>
        <w:i w:val="0"/>
        <w:smallCaps w:val="0"/>
        <w:strike w:val="0"/>
        <w:color w:val="023b80"/>
        <w:sz w:val="20"/>
        <w:szCs w:val="20"/>
        <w:u w:val="none"/>
        <w:shd w:fill="auto" w:val="clear"/>
        <w:vertAlign w:val="baseline"/>
        <w:rtl w:val="0"/>
      </w:rPr>
      <w:t xml:space="preserve"> 2019</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1"/>
        <w:i w:val="0"/>
        <w:smallCaps w:val="0"/>
        <w:strike w:val="0"/>
        <w:color w:val="023b80"/>
        <w:sz w:val="20"/>
        <w:szCs w:val="20"/>
        <w:u w:val="none"/>
        <w:shd w:fill="auto" w:val="clear"/>
        <w:vertAlign w:val="baseline"/>
      </w:rPr>
    </w:pPr>
    <w:r w:rsidDel="00000000" w:rsidR="00000000" w:rsidRPr="00000000">
      <w:rPr>
        <w:rFonts w:ascii="Calibri" w:cs="Calibri" w:eastAsia="Calibri" w:hAnsi="Calibri"/>
        <w:b w:val="1"/>
        <w:i w:val="0"/>
        <w:smallCaps w:val="0"/>
        <w:strike w:val="0"/>
        <w:color w:val="023b80"/>
        <w:sz w:val="20"/>
        <w:szCs w:val="20"/>
        <w:u w:val="none"/>
        <w:shd w:fill="auto" w:val="clear"/>
        <w:vertAlign w:val="baseline"/>
        <w:rtl w:val="0"/>
      </w:rPr>
      <w:t xml:space="preserve">La criminalità a danno delle imprese artigiane in provincia di Udine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1"/>
        <w:i w:val="0"/>
        <w:smallCaps w:val="0"/>
        <w:strike w:val="0"/>
        <w:color w:val="023b8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2552700</wp:posOffset>
              </wp:positionH>
              <wp:positionV relativeFrom="paragraph">
                <wp:posOffset>12700</wp:posOffset>
              </wp:positionV>
              <wp:extent cx="3629025" cy="12700"/>
              <wp:effectExtent b="0" l="0" r="0" t="0"/>
              <wp:wrapNone/>
              <wp:docPr id="4" name=""/>
              <a:graphic>
                <a:graphicData uri="http://schemas.microsoft.com/office/word/2010/wordprocessingShape">
                  <wps:wsp>
                    <wps:cNvCnPr/>
                    <wps:spPr>
                      <a:xfrm>
                        <a:off x="3531488" y="3780000"/>
                        <a:ext cx="3629025" cy="0"/>
                      </a:xfrm>
                      <a:prstGeom prst="straightConnector1">
                        <a:avLst/>
                      </a:prstGeom>
                      <a:noFill/>
                      <a:ln cap="flat" cmpd="sng" w="12700">
                        <a:solidFill>
                          <a:srgbClr val="FF0000"/>
                        </a:solidFill>
                        <a:prstDash val="solid"/>
                        <a:miter lim="800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2552700</wp:posOffset>
              </wp:positionH>
              <wp:positionV relativeFrom="paragraph">
                <wp:posOffset>12700</wp:posOffset>
              </wp:positionV>
              <wp:extent cx="3629025" cy="12700"/>
              <wp:effectExtent b="0" l="0" r="0" t="0"/>
              <wp:wrapNone/>
              <wp:docPr id="4"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3629025"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9.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5.png"/><Relationship Id="rId8"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mailto:ufficiostudi@uaf.it" TargetMode="External"/><Relationship Id="rId3"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mailto:ufficiostudi@uaf.it" TargetMode="External"/><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